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7655"/>
      </w:tblGrid>
      <w:tr w:rsidR="000D4D0A" w:rsidRPr="00BE0757" w14:paraId="76997B5E" w14:textId="77777777" w:rsidTr="00AF3E2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6255" w14:textId="77777777" w:rsidR="000D4D0A" w:rsidRPr="00BE0757" w:rsidRDefault="000D4D0A" w:rsidP="0058083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E07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2CC0" w14:textId="5E310097" w:rsidR="000D4D0A" w:rsidRPr="00D05849" w:rsidRDefault="00D05849" w:rsidP="00C21FA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D0584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1.</w:t>
            </w:r>
            <w:r w:rsidRPr="00D0584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ด้านส่งเสริมสุขภาพ ป้องกันโรค และคุ้มครองผู้บริโภคเป็นเลิศ (</w:t>
            </w:r>
            <w:r w:rsidRPr="00D0584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PP&amp;P Excellence)</w:t>
            </w:r>
            <w:bookmarkStart w:id="0" w:name="_GoBack"/>
            <w:bookmarkEnd w:id="0"/>
          </w:p>
        </w:tc>
      </w:tr>
      <w:tr w:rsidR="000D4D0A" w:rsidRPr="00BE0757" w14:paraId="7001866F" w14:textId="77777777" w:rsidTr="00AF3E2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B922" w14:textId="77777777" w:rsidR="000D4D0A" w:rsidRPr="00BE0757" w:rsidRDefault="000D4D0A" w:rsidP="0058083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E07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5473" w14:textId="42DB9294" w:rsidR="00430276" w:rsidRPr="00BE0757" w:rsidRDefault="00274D70" w:rsidP="00580835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E075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แผนงานที่ 5 : การพัฒนาระบบการแพทย์ปฐมภูมิ</w:t>
            </w:r>
          </w:p>
        </w:tc>
      </w:tr>
      <w:tr w:rsidR="000D4D0A" w:rsidRPr="00BE0757" w14:paraId="7F283784" w14:textId="77777777" w:rsidTr="00AF3E2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352E" w14:textId="77777777" w:rsidR="000D4D0A" w:rsidRPr="00BE0757" w:rsidRDefault="000D4D0A" w:rsidP="0058083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E07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EC11" w14:textId="0BAD0962" w:rsidR="00430276" w:rsidRPr="00BE0757" w:rsidRDefault="00274D70" w:rsidP="00580835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E075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การจัดตั้ง</w:t>
            </w:r>
            <w:r w:rsidR="005E73B9" w:rsidRPr="00BE075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ศูนย์</w:t>
            </w:r>
            <w:r w:rsidRPr="00BE075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ชีวาภิบาล</w:t>
            </w:r>
            <w:r w:rsidR="005E73B9" w:rsidRPr="00BE075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โฮมสุข ศูนย์ประสานงานชีวาภิบาล</w:t>
            </w:r>
            <w:r w:rsidRPr="00BE075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ประจำโรงพยาบาล </w:t>
            </w:r>
            <w:r w:rsidR="00D03228" w:rsidRPr="00BE075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และ</w:t>
            </w:r>
            <w:r w:rsidR="00A26201" w:rsidRPr="00BE075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ชุมชน</w:t>
            </w:r>
            <w:r w:rsidR="00D03228" w:rsidRPr="00BE075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="005E73B9" w:rsidRPr="00BE075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จังหวัดกาฬสินธุ์ เพื่อ</w:t>
            </w:r>
            <w:r w:rsidR="00D03228" w:rsidRPr="00BE075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การดำเนินงานชีวาภิบาล</w:t>
            </w:r>
            <w:r w:rsidR="0012228F" w:rsidRPr="00BE075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</w:t>
            </w:r>
            <w:r w:rsidR="00D03228" w:rsidRPr="00BE075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ฮมสุข</w:t>
            </w:r>
            <w:r w:rsidRPr="00BE075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บูรณาการการดูแลผู้สูงอายุ </w:t>
            </w:r>
            <w:r w:rsidRPr="00BE075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LTC PC </w:t>
            </w:r>
            <w:r w:rsidRPr="00BE075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ที่จะประสานส่งต่อผู้ป่วยลงในชุมชน</w:t>
            </w:r>
          </w:p>
        </w:tc>
      </w:tr>
      <w:tr w:rsidR="000D4D0A" w:rsidRPr="00BE0757" w14:paraId="3FB35392" w14:textId="77777777" w:rsidTr="00AF3E2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B50F" w14:textId="77777777" w:rsidR="000D4D0A" w:rsidRPr="00BE0757" w:rsidRDefault="000D4D0A" w:rsidP="00BA24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E07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</w:t>
            </w:r>
            <w:r w:rsidR="00BA2479" w:rsidRPr="00BE07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แสดงผล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DE56" w14:textId="66704677" w:rsidR="00BA2479" w:rsidRPr="00BE0757" w:rsidRDefault="005C4B9E" w:rsidP="00430276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E07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หน่วยที่จะประเมินผล </w:t>
            </w:r>
            <w:r w:rsidR="009E7967" w:rsidRPr="00BE075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: </w:t>
            </w:r>
            <w:r w:rsidR="00274D70" w:rsidRPr="00BE075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(คปสอ.)</w:t>
            </w:r>
          </w:p>
        </w:tc>
      </w:tr>
      <w:tr w:rsidR="00274D70" w:rsidRPr="00BE0757" w14:paraId="35B0B90A" w14:textId="77777777" w:rsidTr="00AF3E2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E912" w14:textId="77777777" w:rsidR="00274D70" w:rsidRPr="00BE0757" w:rsidRDefault="00274D70" w:rsidP="00274D7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E07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39FE" w14:textId="2FEB82F8" w:rsidR="00274D70" w:rsidRPr="00BE0757" w:rsidRDefault="00274D70" w:rsidP="00274D70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BE07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ระดับความสำเร็จของการดำเนินการจัดตั้งศูนย์ชีวาภิบาลโฮมสุข จังหวัดกาฬสินธุ์</w:t>
            </w:r>
          </w:p>
        </w:tc>
      </w:tr>
      <w:tr w:rsidR="00274D70" w:rsidRPr="00BE0757" w14:paraId="4340CF37" w14:textId="77777777" w:rsidTr="00AF3E2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8089" w14:textId="77777777" w:rsidR="00274D70" w:rsidRPr="00BE0757" w:rsidRDefault="00274D70" w:rsidP="00F62D4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E07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C4A0" w14:textId="317738E0" w:rsidR="009B4E2E" w:rsidRPr="00BE0757" w:rsidRDefault="009B4E2E" w:rsidP="00F24B3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E075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ระดับความสำเร็จของการจัดตั้งสถานชีวาภิบาลโฮมสุข จังหวัดกาฬสินธุ์ ประกอบด้วย</w:t>
            </w:r>
          </w:p>
          <w:p w14:paraId="3E4D0DBE" w14:textId="49AAECFC" w:rsidR="00A63D0B" w:rsidRPr="00BE0757" w:rsidRDefault="0066351C" w:rsidP="00F24B3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E075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1.</w:t>
            </w:r>
            <w:r w:rsidR="0012228F" w:rsidRPr="00BE075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="00274D70" w:rsidRPr="00BE075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การจัดตั้งสถานชีวาภิบาล</w:t>
            </w:r>
            <w:r w:rsidR="00234FE8" w:rsidRPr="00BE075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โฮมสุข</w:t>
            </w:r>
            <w:r w:rsidR="00274D70" w:rsidRPr="00BE075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คือ </w:t>
            </w:r>
            <w:r w:rsidR="00111E28" w:rsidRPr="00BE075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การจัดตั้ง</w:t>
            </w:r>
            <w:r w:rsidR="00274D70" w:rsidRPr="00BE075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สถานที่</w:t>
            </w:r>
            <w:r w:rsidR="00111E28" w:rsidRPr="00BE075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ให้บริการ</w:t>
            </w:r>
            <w:r w:rsidR="00274D70" w:rsidRPr="00BE075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ดูแลผู้ป่วยสูงอายุที่มีภาวะพึ่งพิง </w:t>
            </w:r>
            <w:r w:rsidR="00274D70" w:rsidRPr="00BE0757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long term care </w:t>
            </w:r>
            <w:r w:rsidR="00274D70" w:rsidRPr="00BE075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ผู้ป่วยติดบ้าน ติดเตียง ระยะท้าย ผู้ป่วยที่รับการรักษาแบบประคับประคอง </w:t>
            </w:r>
            <w:r w:rsidR="00274D70" w:rsidRPr="00BE0757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palliative care </w:t>
            </w:r>
            <w:r w:rsidR="00274D70" w:rsidRPr="00BE075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เป็นการดูแลต่อเนื่องจนถึงวาระสุดท้ายของชีวิต ครอบคลุมทั้ง 4 มิติ (กาย จิตใจ อารมณ์ สังคมและจิตวิญญาณ) </w:t>
            </w:r>
            <w:r w:rsidR="00A63D0B" w:rsidRPr="00BE075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ดูแลตั้งแต่โรงพยาบาลลงไปถึงชุมชน ซึ่งจะมีได้หลายรูปแบบ</w:t>
            </w:r>
            <w:r w:rsidR="00D03228" w:rsidRPr="00BE075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แบ่งเป็น </w:t>
            </w:r>
            <w:r w:rsidR="00D03228" w:rsidRPr="00BE0757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 w:rsidR="00D03228" w:rsidRPr="00BE075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ระดับ </w:t>
            </w:r>
            <w:r w:rsidR="00D03228" w:rsidRPr="00BE075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1.</w:t>
            </w:r>
            <w:r w:rsidR="00D03228" w:rsidRPr="00BE075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ศูนย์ชีวาภิบาลประจำโรงพยาบาล และ</w:t>
            </w:r>
            <w:r w:rsidR="00D03228" w:rsidRPr="00BE0757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2.</w:t>
            </w:r>
            <w:r w:rsidR="00D03228" w:rsidRPr="00BE075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ศูนย์ชีวาภิบาลโฮมสุข</w:t>
            </w:r>
            <w:r w:rsidR="00234FE8" w:rsidRPr="00BE075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ในชุมชน</w:t>
            </w:r>
          </w:p>
          <w:p w14:paraId="44597A9F" w14:textId="1ADE1E55" w:rsidR="00A26201" w:rsidRPr="00BE0757" w:rsidRDefault="00A26201" w:rsidP="00F24B3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E075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2. </w:t>
            </w:r>
            <w:r w:rsidRPr="00BE075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ศูนย์ประสานงานชีวาภิบาลประจำโรงพยาบาล</w:t>
            </w:r>
            <w:r w:rsidRPr="00BE0757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E075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คือศูนย์ประสานงานการดูแลผู้ป่วยสูงอายุที่มีภาวะพึ่งพิง </w:t>
            </w:r>
            <w:r w:rsidRPr="00BE0757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long term care </w:t>
            </w:r>
            <w:r w:rsidRPr="00BE075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ผู้ป่วยติดบ้าน ติดเตียง ระยะท้าย ผู้ป่วยที่รับการรักษาแบบประคับประคอง </w:t>
            </w:r>
            <w:r w:rsidRPr="00BE0757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palliative care </w:t>
            </w:r>
            <w:r w:rsidRPr="00BE075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เป็นการดูแลต่อเนื่องจนถึงวาระสุดท้ายของชีวิต แบบไร้รอยต่อ เชื่อมประสานนการดูแลตั้งแต่โรงพยาบาลลงไปถึงชุมชน กาย อุปกรณ์ทางการแพทย์ในการดูแลผู้ป่วย</w:t>
            </w:r>
          </w:p>
          <w:p w14:paraId="35CAE1AF" w14:textId="7F0C3B05" w:rsidR="00733ED4" w:rsidRPr="00BE0757" w:rsidRDefault="00A26201" w:rsidP="00F24B3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E075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="0066351C" w:rsidRPr="00BE075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Pr="00BE075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274D70" w:rsidRPr="00BE07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ผู้ป่วยที่เข้าเกณฑ์</w:t>
            </w:r>
            <w:r w:rsidR="0066351C" w:rsidRPr="00BE075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66351C" w:rsidRPr="00BE07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ได้แก่ </w:t>
            </w:r>
            <w:r w:rsidR="00F62D49" w:rsidRPr="00BE075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ผู้สูงอายุหรือผู้ป่วยที่มีภาวะพึ่งพิงติดบ้านติดเตียง ผู้ป่วย </w:t>
            </w:r>
            <w:r w:rsidR="00F62D49" w:rsidRPr="00BE0757">
              <w:rPr>
                <w:rFonts w:ascii="TH SarabunPSK" w:hAnsi="TH SarabunPSK" w:cs="TH SarabunPSK"/>
                <w:sz w:val="32"/>
                <w:szCs w:val="32"/>
              </w:rPr>
              <w:t xml:space="preserve">IMC Long–term care </w:t>
            </w:r>
            <w:r w:rsidR="00F62D49" w:rsidRPr="00BE0757">
              <w:rPr>
                <w:rFonts w:ascii="TH SarabunPSK" w:hAnsi="TH SarabunPSK" w:cs="TH SarabunPSK"/>
                <w:sz w:val="32"/>
                <w:szCs w:val="32"/>
                <w:cs/>
              </w:rPr>
              <w:t>และ</w:t>
            </w:r>
            <w:r w:rsidR="00274D70" w:rsidRPr="00BE075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การดูแลประคับประคองระยะท้าย </w:t>
            </w:r>
            <w:r w:rsidR="00274D70" w:rsidRPr="00BE0757">
              <w:rPr>
                <w:rFonts w:ascii="TH SarabunPSK" w:hAnsi="TH SarabunPSK" w:cs="TH SarabunPSK"/>
                <w:sz w:val="32"/>
                <w:szCs w:val="32"/>
              </w:rPr>
              <w:t xml:space="preserve">Palliative care </w:t>
            </w:r>
            <w:r w:rsidR="00F62D49" w:rsidRPr="00BE0757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BE075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="0066351C" w:rsidRPr="00BE075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Pr="00BE075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274D70" w:rsidRPr="00BE07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การดูแลเป็นไปตามมาตรฐาน</w:t>
            </w:r>
            <w:r w:rsidR="0066351C" w:rsidRPr="00BE075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66351C" w:rsidRPr="00BE075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การดูแลผู้ป่วยในที่บ้าน </w:t>
            </w:r>
            <w:r w:rsidR="0066351C" w:rsidRPr="00BE0757">
              <w:rPr>
                <w:rFonts w:ascii="TH SarabunPSK" w:hAnsi="TH SarabunPSK" w:cs="TH SarabunPSK"/>
                <w:sz w:val="32"/>
                <w:szCs w:val="32"/>
              </w:rPr>
              <w:t>Home ward</w:t>
            </w:r>
            <w:r w:rsidR="0066351C" w:rsidRPr="00BE0757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="0066351C" w:rsidRPr="00BE0757">
              <w:rPr>
                <w:rFonts w:ascii="TH SarabunPSK" w:hAnsi="TH SarabunPSK" w:cs="TH SarabunPSK"/>
                <w:sz w:val="32"/>
                <w:szCs w:val="32"/>
              </w:rPr>
              <w:t xml:space="preserve">Hospital at home </w:t>
            </w:r>
            <w:r w:rsidR="00274D70" w:rsidRPr="00BE0757">
              <w:rPr>
                <w:rFonts w:ascii="TH SarabunPSK" w:hAnsi="TH SarabunPSK" w:cs="TH SarabunPSK"/>
                <w:sz w:val="32"/>
                <w:szCs w:val="32"/>
                <w:cs/>
              </w:rPr>
              <w:t>ที่กำหนดคุ้มครองผู้ใช้บริการให้มีความปลอดภัย เข้าถึงยาและเวชภัณฑ์ทางการแพทย์ที่จำเป็น</w:t>
            </w:r>
            <w:r w:rsidR="00D03228" w:rsidRPr="00BE0757">
              <w:rPr>
                <w:rFonts w:ascii="TH SarabunPSK" w:hAnsi="TH SarabunPSK" w:cs="TH SarabunPSK"/>
                <w:sz w:val="32"/>
                <w:szCs w:val="32"/>
                <w:cs/>
              </w:rPr>
              <w:t>ตาม</w:t>
            </w:r>
            <w:r w:rsidR="00F62D49" w:rsidRPr="00BE075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33ED4" w:rsidRPr="00BE075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คู่มือแนวทางการดำเนินงานของสถานชีวาภิบาล และ </w:t>
            </w:r>
            <w:r w:rsidR="00733ED4" w:rsidRPr="00BE0757">
              <w:rPr>
                <w:rFonts w:ascii="TH SarabunPSK" w:hAnsi="TH SarabunPSK" w:cs="TH SarabunPSK"/>
                <w:sz w:val="32"/>
                <w:szCs w:val="32"/>
              </w:rPr>
              <w:t>home ward</w:t>
            </w:r>
            <w:r w:rsidR="00F62D49" w:rsidRPr="00BE075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F62D49" w:rsidRPr="00BE0757">
              <w:rPr>
                <w:rFonts w:ascii="TH SarabunPSK" w:hAnsi="TH SarabunPSK" w:cs="TH SarabunPSK"/>
                <w:sz w:val="32"/>
                <w:szCs w:val="32"/>
                <w:cs/>
              </w:rPr>
              <w:t>ตามบริบทของพื้นที่ดำเนินการ</w:t>
            </w:r>
          </w:p>
        </w:tc>
      </w:tr>
      <w:tr w:rsidR="00274D70" w:rsidRPr="00BE0757" w14:paraId="4B5C3116" w14:textId="77777777" w:rsidTr="00AF3E2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7F57" w14:textId="004E4F7B" w:rsidR="00A26201" w:rsidRPr="00BE0757" w:rsidRDefault="00274D70" w:rsidP="00F62D49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BE075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เป้าหมาย </w:t>
            </w: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: </w:t>
            </w:r>
            <w:r w:rsidRPr="00BE075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กระทรวงสาธารณสุข</w:t>
            </w:r>
            <w:r w:rsidR="0066351C"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เป้าหมายปี 2567 คือ มีสถานชีวาภิบาล และ </w:t>
            </w:r>
            <w:r w:rsidR="0066351C"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Hospital at home</w:t>
            </w:r>
            <w:r w:rsidR="0066351C"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จังหวัดละ 1 แห่ง มีคลินิกผู้สูงอายุทุกโรงพยาบาลโดยมีมาตรการ กิจกรรมหลัก 6 ด้าน</w:t>
            </w:r>
            <w:r w:rsidR="00F62D49"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ได้แก่</w:t>
            </w: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="00E95FED"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1. </w:t>
            </w:r>
            <w:r w:rsidR="0066351C"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มีหน่วยประสานงานด้านชีวาภิบาล ใน</w:t>
            </w: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โรงพยาบาล</w:t>
            </w:r>
            <w:r w:rsidR="0066351C"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ทุกแห่ง</w:t>
            </w:r>
            <w:r w:rsidR="00E95FED"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2. </w:t>
            </w: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มี</w:t>
            </w:r>
            <w:r w:rsidR="0066351C"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ศูนย์</w:t>
            </w: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ชีวาภิบาล</w:t>
            </w:r>
            <w:r w:rsidR="00BB5D2E"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ระดับตำบล ทุกอำเภอ</w:t>
            </w:r>
            <w:r w:rsidR="00B477A8"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เพื่อดูแลประชาชนในพื้นที่</w:t>
            </w:r>
            <w:r w:rsidR="00E95FED"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  <w:t xml:space="preserve">3. </w:t>
            </w: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มีการบูรณาการความร่วมมือระหว่างภาครัฐ ภาคเอกชน อปท. </w:t>
            </w:r>
            <w:r w:rsidR="00E95FED"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  <w:t>4</w:t>
            </w: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. </w:t>
            </w: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มีรูปแบบการให้บริการทั้งที่บ้าน</w:t>
            </w:r>
            <w:r w:rsidR="00B477A8"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B477A8"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Home ward</w:t>
            </w:r>
            <w:r w:rsidR="00B477A8"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/</w:t>
            </w:r>
            <w:r w:rsidR="00B477A8"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Hospital at Home</w:t>
            </w: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และ </w:t>
            </w: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telemedicine </w:t>
            </w:r>
            <w:r w:rsidR="00E95FED"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  <w:t xml:space="preserve">5. </w:t>
            </w:r>
            <w:r w:rsidR="0066351C"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มีการ</w:t>
            </w: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พัฒนากลไกการสนับสนุนขยายการบริการครอบคลุมทั้ง 3 กองทุน </w:t>
            </w:r>
            <w:r w:rsidR="00E95FED"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  <w:t xml:space="preserve">6. </w:t>
            </w: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มี</w:t>
            </w:r>
            <w:r w:rsidR="00B477A8"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การปรับปรุงบัญชียา </w:t>
            </w: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เวชภัณฑ์ </w:t>
            </w:r>
            <w:r w:rsidR="00B477A8"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และ</w:t>
            </w: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ผลิตภัณฑ์สุขภาพที่จำเป็น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161"/>
              <w:gridCol w:w="4253"/>
            </w:tblGrid>
            <w:tr w:rsidR="0012228F" w:rsidRPr="00BE0757" w14:paraId="509EA035" w14:textId="77777777" w:rsidTr="00CF6C56">
              <w:tc>
                <w:tcPr>
                  <w:tcW w:w="5161" w:type="dxa"/>
                </w:tcPr>
                <w:p w14:paraId="343DE155" w14:textId="0C7DE231" w:rsidR="0012228F" w:rsidRPr="00BE0757" w:rsidRDefault="0012228F" w:rsidP="0012228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100 </w:t>
                  </w: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วันแรก</w:t>
                  </w:r>
                </w:p>
              </w:tc>
              <w:tc>
                <w:tcPr>
                  <w:tcW w:w="4253" w:type="dxa"/>
                </w:tcPr>
                <w:p w14:paraId="44FA47BB" w14:textId="73121188" w:rsidR="0012228F" w:rsidRPr="00BE0757" w:rsidRDefault="0012228F" w:rsidP="0012228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2567</w:t>
                  </w:r>
                </w:p>
              </w:tc>
            </w:tr>
            <w:tr w:rsidR="0012228F" w:rsidRPr="00BE0757" w14:paraId="16DB14E1" w14:textId="77777777" w:rsidTr="00CF6C56">
              <w:tc>
                <w:tcPr>
                  <w:tcW w:w="5161" w:type="dxa"/>
                </w:tcPr>
                <w:p w14:paraId="3D76450B" w14:textId="3384FAE2" w:rsidR="0012228F" w:rsidRPr="00BE0757" w:rsidRDefault="0012228F" w:rsidP="0012228F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1.</w:t>
                  </w:r>
                  <w:r w:rsidR="005E73B9"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2B059F"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จัดตั้ง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ศูนย์ชีวาภิบาลในโรงพยาบาล </w:t>
                  </w:r>
                  <w:r w:rsidR="00111E28"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1 </w:t>
                  </w:r>
                  <w:r w:rsidR="00111E28"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แห่ง (ร้อยละ </w:t>
                  </w:r>
                  <w:r w:rsidR="00111E28"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100</w:t>
                  </w:r>
                  <w:r w:rsidR="00111E28"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  <w:p w14:paraId="7074F1D5" w14:textId="2EF10FA1" w:rsidR="0012228F" w:rsidRPr="00BE0757" w:rsidRDefault="006D08FE" w:rsidP="0012228F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2</w:t>
                  </w:r>
                  <w:r w:rsidR="0012228F"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.</w:t>
                  </w:r>
                  <w:r w:rsidR="002B059F"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12228F"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มีบริการ </w:t>
                  </w:r>
                  <w:r w:rsidR="0012228F"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Home ward</w:t>
                  </w:r>
                  <w:r w:rsidR="0012228F"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/</w:t>
                  </w:r>
                  <w:r w:rsidR="0012228F"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Hospital at Home</w:t>
                  </w:r>
                  <w:r w:rsidR="0012228F"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EE242B"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14 </w:t>
                  </w:r>
                  <w:r w:rsidR="00EE242B"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แห่ง (ร้อยละ </w:t>
                  </w:r>
                  <w:r w:rsidR="00EE242B"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100</w:t>
                  </w:r>
                  <w:r w:rsidR="00EE242B"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4253" w:type="dxa"/>
                </w:tcPr>
                <w:p w14:paraId="7378325E" w14:textId="64F06DF1" w:rsidR="0012228F" w:rsidRPr="00BE0757" w:rsidRDefault="0012228F" w:rsidP="0012228F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1.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ให้บริการในศูนย์ชีวาภิบาลในโรงพยาบาล</w:t>
                  </w:r>
                  <w:r w:rsidR="00F62D49"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ทุกแห่ง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(ร้อยละ 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100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  <w:p w14:paraId="137F084E" w14:textId="2653B3C7" w:rsidR="0012228F" w:rsidRPr="00BE0757" w:rsidRDefault="0012228F" w:rsidP="0012228F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2.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ให้บริการในศูนย์ชีวาภิบาลโฮมสุขใน</w:t>
                  </w:r>
                  <w:r w:rsidR="00234FE8"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ชุมชน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อำเภอละ 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1 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แห่ง (ร้อยละ </w:t>
                  </w:r>
                  <w:r w:rsidR="00F62D49"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50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  <w:p w14:paraId="1B8F58E4" w14:textId="77777777" w:rsidR="0012228F" w:rsidRPr="00BE0757" w:rsidRDefault="0012228F" w:rsidP="0012228F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3. 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ให้บริการ</w:t>
                  </w:r>
                  <w:r w:rsidR="00234FE8"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รูปแบบ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Home ward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/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Hospital at Home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F62D49"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ทุก</w:t>
                  </w:r>
                  <w:r w:rsidR="00234FE8"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โรงพยาบาล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(ร้อยละ 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100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  <w:p w14:paraId="627491E9" w14:textId="77777777" w:rsidR="00111E28" w:rsidRPr="00BE0757" w:rsidRDefault="00111E28" w:rsidP="0012228F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lastRenderedPageBreak/>
                    <w:t>4.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มีบริการคลินิกผู้สูงอายุในโรงพยาบาลทุกแห่ง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</w:t>
                  </w:r>
                  <w:r w:rsidR="00086A2B"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95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  <w:p w14:paraId="516E7DC0" w14:textId="22F9A5BA" w:rsidR="00086A2B" w:rsidRPr="00BE0757" w:rsidRDefault="00086A2B" w:rsidP="0012228F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(บูรณาการงานส่งเสริมสุขภาพกลุ่มวัยผู้สูงอายุ)</w:t>
                  </w:r>
                </w:p>
              </w:tc>
            </w:tr>
          </w:tbl>
          <w:p w14:paraId="0BFA9F46" w14:textId="51A22B37" w:rsidR="0012228F" w:rsidRPr="00BE0757" w:rsidRDefault="00A26201" w:rsidP="00B477A8">
            <w:pPr>
              <w:spacing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E07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ร้อยละของการ</w:t>
            </w:r>
            <w:r w:rsidR="002E46E4" w:rsidRPr="00BE07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บริการในศูนย์ชีวาภิบาลโฮมสุข</w:t>
            </w:r>
            <w:r w:rsidRPr="00BE07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จังหวัดกาฬสินธุ์ </w:t>
            </w:r>
            <w:r w:rsidR="002E46E4" w:rsidRPr="00BE07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ในชุมชน</w:t>
            </w:r>
          </w:p>
          <w:tbl>
            <w:tblPr>
              <w:tblW w:w="9385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843"/>
              <w:gridCol w:w="1842"/>
              <w:gridCol w:w="1843"/>
              <w:gridCol w:w="2018"/>
              <w:gridCol w:w="1839"/>
            </w:tblGrid>
            <w:tr w:rsidR="00274D70" w:rsidRPr="00BE0757" w14:paraId="7443801F" w14:textId="0E5C89DA" w:rsidTr="00AF3E2C">
              <w:trPr>
                <w:jc w:val="center"/>
              </w:trPr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7772BCD" w14:textId="6416BD84" w:rsidR="00274D70" w:rsidRPr="00BE0757" w:rsidRDefault="00274D70" w:rsidP="00274D7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6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45D3DA" w14:textId="54DD1DE0" w:rsidR="00274D70" w:rsidRPr="00BE0757" w:rsidRDefault="00274D70" w:rsidP="00274D7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7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DD1A6D" w14:textId="61F2927D" w:rsidR="00274D70" w:rsidRPr="00BE0757" w:rsidRDefault="00274D70" w:rsidP="00274D7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8</w:t>
                  </w:r>
                </w:p>
              </w:tc>
              <w:tc>
                <w:tcPr>
                  <w:tcW w:w="20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4BA555" w14:textId="110BCA81" w:rsidR="00274D70" w:rsidRPr="00BE0757" w:rsidRDefault="00274D70" w:rsidP="00274D7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9</w:t>
                  </w:r>
                </w:p>
              </w:tc>
              <w:tc>
                <w:tcPr>
                  <w:tcW w:w="18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F213176" w14:textId="0233CA16" w:rsidR="00274D70" w:rsidRPr="00BE0757" w:rsidRDefault="00274D70" w:rsidP="00274D7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ปีงบประมาณ 70</w:t>
                  </w:r>
                </w:p>
              </w:tc>
            </w:tr>
            <w:tr w:rsidR="00274D70" w:rsidRPr="00BE0757" w14:paraId="52251B98" w14:textId="0773375D" w:rsidTr="00AF3E2C">
              <w:trPr>
                <w:jc w:val="center"/>
              </w:trPr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BDA930" w14:textId="7D8BB064" w:rsidR="00274D70" w:rsidRPr="00BE0757" w:rsidRDefault="00274D70" w:rsidP="00274D7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NA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C972D54" w14:textId="7BD23445" w:rsidR="00274D70" w:rsidRPr="00BE0757" w:rsidRDefault="00274D70" w:rsidP="00274D7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50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B2EA53" w14:textId="4A2C40D0" w:rsidR="00274D70" w:rsidRPr="00BE0757" w:rsidRDefault="00274D70" w:rsidP="00274D7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70</w:t>
                  </w:r>
                </w:p>
              </w:tc>
              <w:tc>
                <w:tcPr>
                  <w:tcW w:w="20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D440D4" w14:textId="1EBF4E3F" w:rsidR="00274D70" w:rsidRPr="00BE0757" w:rsidRDefault="00274D70" w:rsidP="00274D7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80</w:t>
                  </w:r>
                </w:p>
              </w:tc>
              <w:tc>
                <w:tcPr>
                  <w:tcW w:w="18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1FA6CD" w14:textId="2C2982D5" w:rsidR="00274D70" w:rsidRPr="00BE0757" w:rsidRDefault="00274D70" w:rsidP="00274D7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100</w:t>
                  </w:r>
                </w:p>
              </w:tc>
            </w:tr>
          </w:tbl>
          <w:p w14:paraId="74A07959" w14:textId="77777777" w:rsidR="00274D70" w:rsidRPr="00BE0757" w:rsidRDefault="00274D70" w:rsidP="00274D70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74D70" w:rsidRPr="00BE0757" w14:paraId="683AF97B" w14:textId="77777777" w:rsidTr="00AF3E2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E63F" w14:textId="77777777" w:rsidR="00274D70" w:rsidRPr="00BE0757" w:rsidRDefault="00274D70" w:rsidP="00274D7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BE075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วัตถุประสงค์</w:t>
            </w:r>
            <w:r w:rsidRPr="00BE075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4BCC8" w14:textId="3ED2266F" w:rsidR="00274D70" w:rsidRPr="00BE0757" w:rsidRDefault="0012228F" w:rsidP="00274D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BE0757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BE075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274D70" w:rsidRPr="00BE075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ประชาชนเข้าถึงบริการที่มีคุณภาพมาตรฐาน เพิ่มคุณภาพชีวิต </w:t>
            </w:r>
            <w:r w:rsidRPr="00BE0757">
              <w:rPr>
                <w:rFonts w:ascii="TH SarabunPSK" w:hAnsi="TH SarabunPSK" w:cs="TH SarabunPSK"/>
                <w:sz w:val="32"/>
                <w:szCs w:val="32"/>
              </w:rPr>
              <w:br/>
              <w:t xml:space="preserve">2. </w:t>
            </w:r>
            <w:r w:rsidR="00274D70" w:rsidRPr="00BE0757">
              <w:rPr>
                <w:rFonts w:ascii="TH SarabunPSK" w:hAnsi="TH SarabunPSK" w:cs="TH SarabunPSK"/>
                <w:sz w:val="32"/>
                <w:szCs w:val="32"/>
                <w:cs/>
              </w:rPr>
              <w:t>ลดภาระค่าเดินทาง</w:t>
            </w:r>
            <w:r w:rsidRPr="00BE075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274D70" w:rsidRPr="00BE075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การรอคอย </w:t>
            </w:r>
            <w:r w:rsidRPr="00BE075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ครอบครัวไร้กังวล </w:t>
            </w:r>
            <w:r w:rsidR="00274D70" w:rsidRPr="00BE0757">
              <w:rPr>
                <w:rFonts w:ascii="TH SarabunPSK" w:hAnsi="TH SarabunPSK" w:cs="TH SarabunPSK"/>
                <w:sz w:val="32"/>
                <w:szCs w:val="32"/>
                <w:cs/>
              </w:rPr>
              <w:t>ลูกหลาน</w:t>
            </w:r>
            <w:r w:rsidRPr="00BE0757">
              <w:rPr>
                <w:rFonts w:ascii="TH SarabunPSK" w:hAnsi="TH SarabunPSK" w:cs="TH SarabunPSK"/>
                <w:sz w:val="32"/>
                <w:szCs w:val="32"/>
                <w:cs/>
              </w:rPr>
              <w:t>วัยทำงาน</w:t>
            </w:r>
            <w:r w:rsidR="00274D70" w:rsidRPr="00BE075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ไม่สูญเสียรายได้ </w:t>
            </w:r>
          </w:p>
        </w:tc>
      </w:tr>
      <w:tr w:rsidR="00274D70" w:rsidRPr="00BE0757" w14:paraId="489247EA" w14:textId="77777777" w:rsidTr="00AF3E2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BFB2" w14:textId="77777777" w:rsidR="00274D70" w:rsidRPr="00BE0757" w:rsidRDefault="00274D70" w:rsidP="00274D7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BE075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EB9A" w14:textId="722873A8" w:rsidR="00274D70" w:rsidRPr="00BE0757" w:rsidRDefault="00E244FA" w:rsidP="00274D70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BE075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ผู้ป่วยสูงอายุที่มีภาวะพึ่งพิง </w:t>
            </w:r>
            <w:r w:rsidRPr="00BE0757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long term care </w:t>
            </w:r>
            <w:r w:rsidRPr="00BE075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ผู้ป่วยติดบ้าน ติดเตียง ระยะท้าย ผู้ป่วยที่รับการรักษาแบบประคับประคอง </w:t>
            </w:r>
            <w:r w:rsidRPr="00BE0757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palliative care </w:t>
            </w:r>
            <w:r w:rsidRPr="00BE075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เป็นการดูแลต่อเนื่องจนถึงวาระสุดท้ายของชีวิต</w:t>
            </w:r>
          </w:p>
        </w:tc>
      </w:tr>
      <w:tr w:rsidR="00274D70" w:rsidRPr="00BE0757" w14:paraId="6C506658" w14:textId="77777777" w:rsidTr="00AF3E2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B519" w14:textId="77777777" w:rsidR="00274D70" w:rsidRPr="00BE0757" w:rsidRDefault="00274D70" w:rsidP="00274D7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BE075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958CD" w14:textId="363EF0F2" w:rsidR="00274D70" w:rsidRPr="00BE0757" w:rsidRDefault="0012228F" w:rsidP="00E95F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E0757">
              <w:rPr>
                <w:rFonts w:ascii="TH SarabunPSK" w:hAnsi="TH SarabunPSK" w:cs="TH SarabunPSK"/>
                <w:sz w:val="32"/>
                <w:szCs w:val="32"/>
                <w:cs/>
              </w:rPr>
              <w:t>จากการรายงาน</w:t>
            </w:r>
          </w:p>
        </w:tc>
      </w:tr>
      <w:tr w:rsidR="00274D70" w:rsidRPr="00BE0757" w14:paraId="70ADCD93" w14:textId="77777777" w:rsidTr="00AF3E2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2ECF" w14:textId="77777777" w:rsidR="00274D70" w:rsidRPr="00BE0757" w:rsidRDefault="00274D70" w:rsidP="00274D7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BE075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AA51" w14:textId="5D491811" w:rsidR="00274D70" w:rsidRPr="00BE0757" w:rsidRDefault="00274D70" w:rsidP="00274D7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color w:val="FB0007"/>
                <w:sz w:val="32"/>
                <w:szCs w:val="32"/>
              </w:rPr>
            </w:pP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รวบรวมจากระบบสารสนเทศ รายงานการประชุมคณะกรรมการดำเนินงาน</w:t>
            </w:r>
            <w:r w:rsidR="0012228F"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/คปสอ</w:t>
            </w:r>
            <w:r w:rsidR="0012228F"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.</w:t>
            </w:r>
            <w:r w:rsidR="0012228F"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/สสจ</w:t>
            </w:r>
            <w:r w:rsidR="0012228F"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.</w:t>
            </w:r>
          </w:p>
        </w:tc>
      </w:tr>
      <w:tr w:rsidR="00274D70" w:rsidRPr="00BE0757" w14:paraId="11FDCE88" w14:textId="77777777" w:rsidTr="00AF3E2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6CAC" w14:textId="4E484B12" w:rsidR="00274D70" w:rsidRPr="00BE0757" w:rsidRDefault="00274D70" w:rsidP="00E95F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BE075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1 (ถ้ามี)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DFBFC" w14:textId="03386835" w:rsidR="00274D70" w:rsidRPr="00BE0757" w:rsidRDefault="00274D70" w:rsidP="00E95FE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E0757">
              <w:rPr>
                <w:rFonts w:ascii="TH SarabunPSK" w:hAnsi="TH SarabunPSK" w:cs="TH SarabunPSK"/>
                <w:sz w:val="32"/>
                <w:szCs w:val="32"/>
              </w:rPr>
              <w:t>A =</w:t>
            </w:r>
            <w:r w:rsidRPr="00BE075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A26201" w:rsidRPr="00BE0757">
              <w:rPr>
                <w:rFonts w:ascii="TH SarabunPSK" w:hAnsi="TH SarabunPSK" w:cs="TH SarabunPSK"/>
                <w:sz w:val="32"/>
                <w:szCs w:val="32"/>
                <w:cs/>
              </w:rPr>
              <w:t>จำนวนโรงพยาบาลที่ให้บริการในสถานชีวาภิบาล</w:t>
            </w:r>
          </w:p>
          <w:p w14:paraId="52295B85" w14:textId="77777777" w:rsidR="00A26201" w:rsidRPr="00BE0757" w:rsidRDefault="00A26201" w:rsidP="00A2620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E0757">
              <w:rPr>
                <w:rFonts w:ascii="TH SarabunPSK" w:hAnsi="TH SarabunPSK" w:cs="TH SarabunPSK"/>
                <w:color w:val="000000"/>
                <w:sz w:val="32"/>
                <w:szCs w:val="32"/>
              </w:rPr>
              <w:t>B</w:t>
            </w:r>
            <w:r w:rsidR="00274D70" w:rsidRPr="00BE0757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274D70" w:rsidRPr="00BE075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= </w:t>
            </w:r>
            <w:r w:rsidRPr="00BE075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จำนวนอำเภอที่ให้บริการ</w:t>
            </w:r>
            <w:r w:rsidRPr="00BE0757">
              <w:rPr>
                <w:rFonts w:ascii="TH SarabunPSK" w:hAnsi="TH SarabunPSK" w:cs="TH SarabunPSK"/>
                <w:sz w:val="32"/>
                <w:szCs w:val="32"/>
                <w:cs/>
              </w:rPr>
              <w:t>ในศูนย์ชีวาภิบาลโฮมสุขในชุมชน</w:t>
            </w:r>
          </w:p>
          <w:p w14:paraId="44CE5A22" w14:textId="77777777" w:rsidR="00274D70" w:rsidRPr="00BE0757" w:rsidRDefault="00A26201" w:rsidP="00A2620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E0757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C = </w:t>
            </w:r>
            <w:r w:rsidR="00274D70" w:rsidRPr="00BE075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E075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โรงพยาบาลที่มีบริการ </w:t>
            </w:r>
            <w:r w:rsidRPr="00BE0757">
              <w:rPr>
                <w:rFonts w:ascii="TH SarabunPSK" w:hAnsi="TH SarabunPSK" w:cs="TH SarabunPSK"/>
                <w:sz w:val="32"/>
                <w:szCs w:val="32"/>
              </w:rPr>
              <w:t>Home ward</w:t>
            </w:r>
            <w:r w:rsidRPr="00BE0757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BE0757">
              <w:rPr>
                <w:rFonts w:ascii="TH SarabunPSK" w:hAnsi="TH SarabunPSK" w:cs="TH SarabunPSK"/>
                <w:sz w:val="32"/>
                <w:szCs w:val="32"/>
              </w:rPr>
              <w:t xml:space="preserve"> Hospital at Home</w:t>
            </w:r>
          </w:p>
          <w:p w14:paraId="62B9EE74" w14:textId="624B8EB0" w:rsidR="00A26201" w:rsidRPr="00BE0757" w:rsidRDefault="00A26201" w:rsidP="00A2620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E0757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D = </w:t>
            </w:r>
            <w:r w:rsidRPr="00BE075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จำนวนโรงพยาบาลที่มีบริการคลินิกผู้สูงอายุ</w:t>
            </w:r>
          </w:p>
        </w:tc>
      </w:tr>
      <w:tr w:rsidR="00274D70" w:rsidRPr="00BE0757" w14:paraId="41A22AC2" w14:textId="77777777" w:rsidTr="00AF3E2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4D5A5" w14:textId="77777777" w:rsidR="00274D70" w:rsidRPr="00BE0757" w:rsidRDefault="00274D70" w:rsidP="00E95F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BE075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2</w:t>
            </w:r>
          </w:p>
          <w:p w14:paraId="50E8EA95" w14:textId="6622E846" w:rsidR="00274D70" w:rsidRPr="00BE0757" w:rsidRDefault="00274D70" w:rsidP="00E95F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BE075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(ถ้ามี)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F08B" w14:textId="382E4810" w:rsidR="00274D70" w:rsidRPr="00BE0757" w:rsidRDefault="00A26201" w:rsidP="00E95F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E0757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="00274D70" w:rsidRPr="00BE0757">
              <w:rPr>
                <w:rFonts w:ascii="TH SarabunPSK" w:hAnsi="TH SarabunPSK" w:cs="TH SarabunPSK"/>
                <w:sz w:val="32"/>
                <w:szCs w:val="32"/>
              </w:rPr>
              <w:t xml:space="preserve"> = </w:t>
            </w:r>
            <w:r w:rsidR="005E73B9" w:rsidRPr="00BE075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E075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โรงพยาบาล</w:t>
            </w:r>
          </w:p>
          <w:p w14:paraId="127C324B" w14:textId="2E4CDB64" w:rsidR="00274D70" w:rsidRPr="00BE0757" w:rsidRDefault="00A26201" w:rsidP="00E95FED">
            <w:pPr>
              <w:tabs>
                <w:tab w:val="left" w:pos="2826"/>
              </w:tabs>
              <w:spacing w:after="0" w:line="240" w:lineRule="auto"/>
              <w:rPr>
                <w:rFonts w:ascii="TH SarabunPSK" w:hAnsi="TH SarabunPSK" w:cs="TH SarabunPSK"/>
                <w:b/>
                <w:sz w:val="32"/>
                <w:szCs w:val="32"/>
                <w:cs/>
              </w:rPr>
            </w:pPr>
            <w:r w:rsidRPr="00BE0757">
              <w:rPr>
                <w:rFonts w:ascii="TH SarabunPSK" w:hAnsi="TH SarabunPSK" w:cs="TH SarabunPSK"/>
                <w:sz w:val="32"/>
                <w:szCs w:val="32"/>
              </w:rPr>
              <w:t>F</w:t>
            </w:r>
            <w:r w:rsidR="00274D70" w:rsidRPr="00BE0757">
              <w:rPr>
                <w:rFonts w:ascii="TH SarabunPSK" w:hAnsi="TH SarabunPSK" w:cs="TH SarabunPSK"/>
                <w:sz w:val="32"/>
                <w:szCs w:val="32"/>
              </w:rPr>
              <w:t xml:space="preserve"> =</w:t>
            </w:r>
            <w:r w:rsidR="00274D70" w:rsidRPr="00BE0757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5E73B9" w:rsidRPr="00BE075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E075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อำเภอ</w:t>
            </w:r>
          </w:p>
        </w:tc>
      </w:tr>
      <w:tr w:rsidR="00274D70" w:rsidRPr="00BE0757" w14:paraId="377E549B" w14:textId="77777777" w:rsidTr="00AF3E2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5A171" w14:textId="77777777" w:rsidR="00274D70" w:rsidRPr="00BE0757" w:rsidRDefault="00274D70" w:rsidP="00E95F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BE075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สูตรคำนวณตัวชี้วัด</w:t>
            </w:r>
          </w:p>
          <w:p w14:paraId="054F2135" w14:textId="468E3E79" w:rsidR="00274D70" w:rsidRPr="00BE0757" w:rsidRDefault="00274D70" w:rsidP="00E95F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BE075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(ถ้ามี)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1361B" w14:textId="221F456E" w:rsidR="00274D70" w:rsidRPr="00BE0757" w:rsidRDefault="00EE242B" w:rsidP="00EE242B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BE0757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274D70" w:rsidRPr="00BE0757"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="00274D70" w:rsidRPr="00BE0757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BE0757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="00274D70" w:rsidRPr="00BE0757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E075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)</w:t>
            </w:r>
            <w:r w:rsidRPr="00BE0757">
              <w:rPr>
                <w:rFonts w:ascii="TH SarabunPSK" w:hAnsi="TH SarabunPSK" w:cs="TH SarabunPSK"/>
                <w:color w:val="000000"/>
                <w:sz w:val="32"/>
                <w:szCs w:val="32"/>
              </w:rPr>
              <w:t>x 100</w:t>
            </w:r>
          </w:p>
          <w:p w14:paraId="3055DF03" w14:textId="28D8F033" w:rsidR="00EE242B" w:rsidRPr="00BE0757" w:rsidRDefault="00EE242B" w:rsidP="00EE242B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BE0757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BE0757">
              <w:rPr>
                <w:rFonts w:ascii="TH SarabunPSK" w:hAnsi="TH SarabunPSK" w:cs="TH SarabunPSK"/>
                <w:sz w:val="32"/>
                <w:szCs w:val="32"/>
              </w:rPr>
              <w:t>B</w:t>
            </w:r>
            <w:r w:rsidRPr="00BE0757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BE0757">
              <w:rPr>
                <w:rFonts w:ascii="TH SarabunPSK" w:hAnsi="TH SarabunPSK" w:cs="TH SarabunPSK"/>
                <w:sz w:val="32"/>
                <w:szCs w:val="32"/>
              </w:rPr>
              <w:t>F</w:t>
            </w:r>
            <w:r w:rsidRPr="00BE0757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BE0757">
              <w:rPr>
                <w:rFonts w:ascii="TH SarabunPSK" w:hAnsi="TH SarabunPSK" w:cs="TH SarabunPSK"/>
                <w:sz w:val="32"/>
                <w:szCs w:val="32"/>
              </w:rPr>
              <w:t xml:space="preserve"> x 100</w:t>
            </w:r>
          </w:p>
          <w:p w14:paraId="0BAF3C6E" w14:textId="202362AF" w:rsidR="00EE242B" w:rsidRPr="00BE0757" w:rsidRDefault="00EE242B" w:rsidP="00EE242B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BE0757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BE0757">
              <w:rPr>
                <w:rFonts w:ascii="TH SarabunPSK" w:hAnsi="TH SarabunPSK" w:cs="TH SarabunPSK"/>
                <w:sz w:val="32"/>
                <w:szCs w:val="32"/>
              </w:rPr>
              <w:t>C</w:t>
            </w:r>
            <w:r w:rsidRPr="00BE0757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BE0757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Pr="00BE0757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BE0757">
              <w:rPr>
                <w:rFonts w:ascii="TH SarabunPSK" w:hAnsi="TH SarabunPSK" w:cs="TH SarabunPSK"/>
                <w:sz w:val="32"/>
                <w:szCs w:val="32"/>
              </w:rPr>
              <w:t xml:space="preserve"> x 100</w:t>
            </w:r>
          </w:p>
          <w:p w14:paraId="47B9A1BB" w14:textId="6467BD23" w:rsidR="00274D70" w:rsidRPr="00BE0757" w:rsidRDefault="00EE242B" w:rsidP="00E95FE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</w:pPr>
            <w:r w:rsidRPr="00BE0757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BE0757">
              <w:rPr>
                <w:rFonts w:ascii="TH SarabunPSK" w:hAnsi="TH SarabunPSK" w:cs="TH SarabunPSK"/>
                <w:sz w:val="32"/>
                <w:szCs w:val="32"/>
              </w:rPr>
              <w:t>D</w:t>
            </w:r>
            <w:r w:rsidRPr="00BE0757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BE0757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Pr="00BE0757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BE0757">
              <w:rPr>
                <w:rFonts w:ascii="TH SarabunPSK" w:hAnsi="TH SarabunPSK" w:cs="TH SarabunPSK"/>
                <w:sz w:val="32"/>
                <w:szCs w:val="32"/>
              </w:rPr>
              <w:t xml:space="preserve"> x 100</w:t>
            </w:r>
          </w:p>
        </w:tc>
      </w:tr>
      <w:tr w:rsidR="00274D70" w:rsidRPr="00BE0757" w14:paraId="7BD3955D" w14:textId="77777777" w:rsidTr="00AF3E2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97B4" w14:textId="0D6F9444" w:rsidR="00274D70" w:rsidRPr="00BE0757" w:rsidRDefault="00BE0757" w:rsidP="00E95F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ระยะเวลา</w:t>
            </w:r>
            <w:r w:rsidR="00274D70" w:rsidRPr="00BE075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7C40" w14:textId="1DEE23F5" w:rsidR="00274D70" w:rsidRPr="00BE0757" w:rsidRDefault="00274D70" w:rsidP="00E95F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E0757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 2 ครั้ง/ปี   ครั้งที่ 1 เดือน กุมภาพันธ์  2567 ครั้งที่ 2 เดือน กรกฎาคม 2567</w:t>
            </w:r>
          </w:p>
        </w:tc>
      </w:tr>
      <w:tr w:rsidR="00274D70" w:rsidRPr="00BE0757" w14:paraId="745D70EC" w14:textId="77777777" w:rsidTr="00AF3E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33"/>
        </w:trPr>
        <w:tc>
          <w:tcPr>
            <w:tcW w:w="9640" w:type="dxa"/>
            <w:gridSpan w:val="2"/>
          </w:tcPr>
          <w:p w14:paraId="6CA214F5" w14:textId="77777777" w:rsidR="00EE242B" w:rsidRPr="00BE0757" w:rsidRDefault="00EE242B" w:rsidP="00274D70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8838DD9" w14:textId="6CA40D60" w:rsidR="00274D70" w:rsidRPr="00BE0757" w:rsidRDefault="00274D70" w:rsidP="00274D70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E07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BE075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 :</w:t>
            </w:r>
            <w:r w:rsidR="00634C66" w:rsidRPr="00BE07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 : ระดับ คปสอ. ปีงบประมาณ 2567</w:t>
            </w:r>
            <w:r w:rsidR="00634C66" w:rsidRPr="00BE075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114"/>
              <w:gridCol w:w="2268"/>
              <w:gridCol w:w="2126"/>
              <w:gridCol w:w="1843"/>
            </w:tblGrid>
            <w:tr w:rsidR="00274D70" w:rsidRPr="00BE0757" w14:paraId="5389C74B" w14:textId="77777777" w:rsidTr="00125FF8">
              <w:tc>
                <w:tcPr>
                  <w:tcW w:w="3114" w:type="dxa"/>
                  <w:shd w:val="clear" w:color="auto" w:fill="auto"/>
                </w:tcPr>
                <w:p w14:paraId="59E58C21" w14:textId="77777777" w:rsidR="00274D70" w:rsidRPr="00BE0757" w:rsidRDefault="00274D70" w:rsidP="00274D70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563DC712" w14:textId="77777777" w:rsidR="00274D70" w:rsidRPr="00BE0757" w:rsidRDefault="00274D70" w:rsidP="00274D70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1B0AEBC3" w14:textId="33039CA2" w:rsidR="00274D70" w:rsidRPr="00BE0757" w:rsidRDefault="00274D70" w:rsidP="00274D70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0D0352BD" w14:textId="2C9CB850" w:rsidR="00274D70" w:rsidRPr="00BE0757" w:rsidRDefault="00274D70" w:rsidP="00274D70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274D70" w:rsidRPr="00BE0757" w14:paraId="64728272" w14:textId="77777777" w:rsidTr="00125FF8">
              <w:tc>
                <w:tcPr>
                  <w:tcW w:w="3114" w:type="dxa"/>
                  <w:shd w:val="clear" w:color="auto" w:fill="auto"/>
                </w:tcPr>
                <w:p w14:paraId="258092DE" w14:textId="14212483" w:rsidR="00274D70" w:rsidRPr="00BE0757" w:rsidRDefault="00274D70" w:rsidP="00E95FED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1.</w:t>
                  </w:r>
                  <w:r w:rsidRPr="00BE075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มีการประชุ</w:t>
                  </w:r>
                  <w:r w:rsidR="0066351C" w:rsidRPr="00BE075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ม</w:t>
                  </w:r>
                  <w:r w:rsidRPr="00BE075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คณะ</w:t>
                  </w:r>
                  <w:r w:rsidR="0066351C" w:rsidRPr="00BE075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br/>
                  </w:r>
                  <w:r w:rsidRPr="00BE075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ทำงานที่มีส่วนเกี่ยวข้องในการดำเนินการจัดตั้งศูนย์ชีวาภิบาลโฮมสุขจังหวัดกาฬสินธุ์ ระดับ</w:t>
                  </w:r>
                  <w:r w:rsidR="00086A2B" w:rsidRPr="00BE075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โรงพยาบาลและ</w:t>
                  </w:r>
                  <w:r w:rsidRPr="00BE075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อำเภอ</w:t>
                  </w:r>
                </w:p>
                <w:p w14:paraId="508F1814" w14:textId="63FCE33C" w:rsidR="00274D70" w:rsidRPr="00BE0757" w:rsidRDefault="00274D70" w:rsidP="00E95FED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2.</w:t>
                  </w:r>
                  <w:r w:rsidRPr="00BE075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มีการจัดตั้งคณะกรรม</w:t>
                  </w:r>
                  <w:r w:rsidR="0066351C" w:rsidRPr="00BE075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br/>
                  </w:r>
                  <w:r w:rsidRPr="00BE075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การดำเนินการจัดตั้งศูนย์ชีวาภิบาลโฮมสุขจังหวัดกาฬสินธุ์ </w:t>
                  </w:r>
                  <w:r w:rsidR="00086A2B" w:rsidRPr="00BE075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โรงพยาบาลและ</w:t>
                  </w:r>
                  <w:r w:rsidRPr="00BE075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ระดับอำเภอ</w:t>
                  </w:r>
                </w:p>
                <w:p w14:paraId="2DC003CF" w14:textId="0DDA671F" w:rsidR="00D03228" w:rsidRPr="00BE0757" w:rsidRDefault="00D03228" w:rsidP="00E95FED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lastRenderedPageBreak/>
                    <w:t xml:space="preserve">3. </w:t>
                  </w:r>
                  <w:r w:rsidRPr="00BE0757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มีสถานที่จัดตั้งศูนย์</w:t>
                  </w:r>
                  <w:r w:rsidR="005E73B9" w:rsidRPr="00BE0757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ประสานงาน</w:t>
                  </w:r>
                  <w:r w:rsidRPr="00BE0757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ชีวาภิบาลประจำโรงพยาบาลทุกแห่ง</w:t>
                  </w:r>
                </w:p>
                <w:p w14:paraId="098B430C" w14:textId="14AC543D" w:rsidR="00D03228" w:rsidRPr="00BE0757" w:rsidRDefault="00D03228" w:rsidP="00E95FED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4.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มีสถานที่จัดตั้ง</w:t>
                  </w:r>
                  <w:r w:rsidRPr="00BE0757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ศูนย์ชีวาภิบาลโฮมสุขประจำ</w:t>
                  </w:r>
                  <w:r w:rsidR="00086A2B" w:rsidRPr="00BE0757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อำเภอ</w:t>
                  </w:r>
                </w:p>
                <w:p w14:paraId="353A9C1F" w14:textId="77777777" w:rsidR="00274D70" w:rsidRPr="00BE0757" w:rsidRDefault="00D03228" w:rsidP="00E95FED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5</w:t>
                  </w:r>
                  <w:r w:rsidR="00274D70" w:rsidRPr="00BE075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. </w:t>
                  </w:r>
                  <w:r w:rsidR="00274D70" w:rsidRPr="00BE075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มีแผนการดำเนินงานจัดตั้งศูนย์ชีวาภิบาล</w:t>
                  </w:r>
                  <w:r w:rsidR="00274D70" w:rsidRPr="00BE075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-</w:t>
                  </w:r>
                  <w:r w:rsidR="00274D70" w:rsidRPr="00BE075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โฮมสุข จังหวัดกาฬสินธุ์ ระดับ</w:t>
                  </w:r>
                  <w:r w:rsidR="00086A2B" w:rsidRPr="00BE075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โรงพยาบาลและ</w:t>
                  </w:r>
                  <w:r w:rsidR="00274D70" w:rsidRPr="00BE075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อำเภ</w:t>
                  </w:r>
                  <w:r w:rsidR="0066351C" w:rsidRPr="00BE075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อ</w:t>
                  </w:r>
                  <w:r w:rsidR="00274D70" w:rsidRPr="00BE075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</w:t>
                  </w:r>
                </w:p>
                <w:p w14:paraId="67AF6FA5" w14:textId="44E07BDD" w:rsidR="00086A2B" w:rsidRPr="00BE0757" w:rsidRDefault="00086A2B" w:rsidP="00455275">
                  <w:pPr>
                    <w:spacing w:line="240" w:lineRule="auto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BE075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6. Quick Off </w:t>
                  </w:r>
                  <w:r w:rsidRPr="00BE075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เปิด</w:t>
                  </w:r>
                  <w:r w:rsidR="00455275" w:rsidRPr="00BE075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โครงการจัดตั้งศูนย์ชีวาภิบาลโฮมสุข และสถานชีวาภิบาล</w:t>
                  </w:r>
                  <w:r w:rsidR="00455275" w:rsidRPr="00BE0757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 </w:t>
                  </w:r>
                  <w:r w:rsidR="00455275" w:rsidRPr="00BE075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จังหวัดกาฬสินธุ์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172609F7" w14:textId="59F933F1" w:rsidR="00274D70" w:rsidRPr="00BE0757" w:rsidRDefault="0066351C" w:rsidP="00E95FED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lastRenderedPageBreak/>
                    <w:t>1</w:t>
                  </w:r>
                  <w:r w:rsidR="00274D70" w:rsidRPr="00BE075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.</w:t>
                  </w:r>
                  <w:r w:rsidR="00274D70" w:rsidRPr="00BE075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มีการพัฒนาการดำเนินการจัดตั้งศูนย์ชีวาภิบาลโฮมสุขจังหวัดกาฬสินธุ์ </w:t>
                  </w:r>
                </w:p>
                <w:p w14:paraId="73EDA149" w14:textId="77777777" w:rsidR="00274D70" w:rsidRPr="00BE0757" w:rsidRDefault="00274D70" w:rsidP="00E95FED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2.</w:t>
                  </w:r>
                  <w:r w:rsidRPr="00BE075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มีการประเมินตนเองตามแนวทางประเมินองค์ประกอบของศูนย์ชีวาภิบาลโฮมสุข จังหวัดกาฬสินธุ์</w:t>
                  </w:r>
                </w:p>
                <w:p w14:paraId="505B0041" w14:textId="45911DEA" w:rsidR="005D34A8" w:rsidRPr="00BE0757" w:rsidRDefault="005D34A8" w:rsidP="00E95FED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14:paraId="661B0037" w14:textId="7BE0FDDD" w:rsidR="00274D70" w:rsidRPr="00BE0757" w:rsidRDefault="00274D70" w:rsidP="00E95FED">
                  <w:p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  <w:t>1</w:t>
                  </w:r>
                  <w:r w:rsidRPr="00BE0757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. มีการจัดบริการตั้งศูนย์ชีวาภิบาลโฮมสุข ในระดับ</w:t>
                  </w:r>
                  <w:r w:rsidRPr="00BE0757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  <w:t xml:space="preserve"> </w:t>
                  </w:r>
                  <w:r w:rsidRPr="00BE0757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รพ./คปสอ</w:t>
                  </w:r>
                  <w:r w:rsidR="005D34A8" w:rsidRPr="00BE0757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BE0757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ร้อยละ</w:t>
                  </w:r>
                  <w:r w:rsidR="005D34A8" w:rsidRPr="00BE0757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="005D34A8" w:rsidRPr="00BE0757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  <w:t>100</w:t>
                  </w:r>
                </w:p>
                <w:p w14:paraId="34E42AA1" w14:textId="087AA787" w:rsidR="00274D70" w:rsidRPr="00BE0757" w:rsidRDefault="00274D70" w:rsidP="00E95FED">
                  <w:p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 w:rsidRPr="00BE075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2. </w:t>
                  </w:r>
                  <w:r w:rsidRPr="00BE075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มีการประเมินองค์ประกอบของศูนย์ชีวาภิบาลโฮมสุขจังหวัดกาฬสินธุ์ โดยคณะกรรมการจังหวัดกาฬสินธุ์</w:t>
                  </w:r>
                </w:p>
                <w:p w14:paraId="4E25AC5B" w14:textId="6B35665C" w:rsidR="00274D70" w:rsidRPr="00BE0757" w:rsidRDefault="00125FF8" w:rsidP="00E95FED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lastRenderedPageBreak/>
                    <w:t xml:space="preserve">3. 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ผลการให้บริการผู้ป่วยในศูนย์ชีวาภิบาล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47266599" w14:textId="273E5CF8" w:rsidR="00274D70" w:rsidRPr="00BE0757" w:rsidRDefault="00274D70" w:rsidP="00E95FED">
                  <w:p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  <w:lastRenderedPageBreak/>
                    <w:t>1</w:t>
                  </w:r>
                  <w:r w:rsidRPr="00BE0757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. มีการจัดบริการตั้งศูนย์ชีวาภิบาลโฮมสุขในระดับ</w:t>
                  </w:r>
                  <w:r w:rsidR="00125FF8" w:rsidRPr="00BE0757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อำเภอ</w:t>
                  </w:r>
                  <w:r w:rsidRPr="00BE0757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BE0757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  <w:t>50</w:t>
                  </w:r>
                </w:p>
                <w:p w14:paraId="16520ABC" w14:textId="478A8178" w:rsidR="00274D70" w:rsidRPr="00BE0757" w:rsidRDefault="00274D70" w:rsidP="00E95FED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</w:tbl>
          <w:p w14:paraId="3F211CDF" w14:textId="77777777" w:rsidR="00274D70" w:rsidRPr="00BE0757" w:rsidRDefault="00274D70" w:rsidP="00274D70">
            <w:pPr>
              <w:spacing w:after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 w:rsidR="00274D70" w:rsidRPr="00BE0757" w14:paraId="61970A5B" w14:textId="77777777" w:rsidTr="00AF3E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33"/>
        </w:trPr>
        <w:tc>
          <w:tcPr>
            <w:tcW w:w="9640" w:type="dxa"/>
            <w:gridSpan w:val="2"/>
          </w:tcPr>
          <w:p w14:paraId="225B922C" w14:textId="77777777" w:rsidR="00E95FED" w:rsidRPr="00BE0757" w:rsidRDefault="00E95FED" w:rsidP="00274D70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090FAE61" w14:textId="005B492A" w:rsidR="00274D70" w:rsidRPr="00BE0757" w:rsidRDefault="00274D70" w:rsidP="00274D70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E07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รอบที่ 1 ระยะเวลาประเมินผลรอบ </w:t>
            </w:r>
            <w:r w:rsidR="00446381" w:rsidRPr="00BE07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5</w:t>
            </w:r>
            <w:r w:rsidRPr="00BE07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เดือน </w:t>
            </w:r>
            <w:r w:rsidRPr="00BE0757">
              <w:rPr>
                <w:rFonts w:ascii="TH SarabunPSK" w:hAnsi="TH SarabunPSK" w:cs="TH SarabunPSK"/>
                <w:sz w:val="32"/>
                <w:szCs w:val="32"/>
                <w:cs/>
              </w:rPr>
              <w:t>(ตุลาคม 2566 – กุมภาพันธ์ 2567)</w:t>
            </w:r>
            <w:r w:rsidRPr="00BE075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BE0757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BE0757">
              <w:rPr>
                <w:rFonts w:ascii="TH SarabunPSK" w:hAnsi="TH SarabunPSK" w:cs="TH SarabunPSK"/>
                <w:sz w:val="32"/>
                <w:szCs w:val="32"/>
                <w:cs/>
              </w:rPr>
              <w:t>ใช้สำหรับกำกับติดตาม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696"/>
              <w:gridCol w:w="1276"/>
              <w:gridCol w:w="1418"/>
              <w:gridCol w:w="1842"/>
              <w:gridCol w:w="1843"/>
              <w:gridCol w:w="1559"/>
            </w:tblGrid>
            <w:tr w:rsidR="00274D70" w:rsidRPr="00BE0757" w14:paraId="349B3C2B" w14:textId="77777777" w:rsidTr="0043636A">
              <w:tc>
                <w:tcPr>
                  <w:tcW w:w="1696" w:type="dxa"/>
                  <w:shd w:val="clear" w:color="auto" w:fill="auto"/>
                </w:tcPr>
                <w:p w14:paraId="39A17C3B" w14:textId="77777777" w:rsidR="00274D70" w:rsidRPr="00BE0757" w:rsidRDefault="00274D70" w:rsidP="00274D70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ระดับคะแนน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0327B7BB" w14:textId="5DCB17AD" w:rsidR="00274D70" w:rsidRPr="00BE0757" w:rsidRDefault="00274D70" w:rsidP="00274D70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25C041AC" w14:textId="77777777" w:rsidR="00274D70" w:rsidRPr="00BE0757" w:rsidRDefault="00274D70" w:rsidP="00274D70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2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14:paraId="5BA43AED" w14:textId="77777777" w:rsidR="00274D70" w:rsidRPr="00BE0757" w:rsidRDefault="00274D70" w:rsidP="00274D70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3</w:t>
                  </w:r>
                </w:p>
              </w:tc>
              <w:tc>
                <w:tcPr>
                  <w:tcW w:w="1843" w:type="dxa"/>
                </w:tcPr>
                <w:p w14:paraId="467585F7" w14:textId="77777777" w:rsidR="00274D70" w:rsidRPr="00BE0757" w:rsidRDefault="00274D70" w:rsidP="00274D70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4</w:t>
                  </w:r>
                </w:p>
              </w:tc>
              <w:tc>
                <w:tcPr>
                  <w:tcW w:w="1559" w:type="dxa"/>
                </w:tcPr>
                <w:p w14:paraId="25A135D7" w14:textId="77777777" w:rsidR="00274D70" w:rsidRPr="00BE0757" w:rsidRDefault="00274D70" w:rsidP="00274D70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5</w:t>
                  </w:r>
                </w:p>
              </w:tc>
            </w:tr>
            <w:tr w:rsidR="00274D70" w:rsidRPr="00BE0757" w14:paraId="33611D00" w14:textId="77777777" w:rsidTr="0043636A">
              <w:trPr>
                <w:trHeight w:val="951"/>
              </w:trPr>
              <w:tc>
                <w:tcPr>
                  <w:tcW w:w="1696" w:type="dxa"/>
                  <w:shd w:val="clear" w:color="auto" w:fill="auto"/>
                </w:tcPr>
                <w:p w14:paraId="426006E7" w14:textId="77777777" w:rsidR="00274D70" w:rsidRPr="00BE0757" w:rsidRDefault="00274D70" w:rsidP="005F7FB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การบรรลุเป้าหมาย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78F5981E" w14:textId="15A2865C" w:rsidR="00274D70" w:rsidRPr="00BE0757" w:rsidRDefault="00753FA3" w:rsidP="005F7FB3">
                  <w:pPr>
                    <w:spacing w:after="0" w:line="240" w:lineRule="auto"/>
                    <w:ind w:left="209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ขั้นตอนที่ 1</w:t>
                  </w:r>
                  <w:r w:rsidR="00455275"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.1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00D9ACB1" w14:textId="73C1B089" w:rsidR="00274D70" w:rsidRPr="00BE0757" w:rsidRDefault="00753FA3" w:rsidP="005F7FB3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ขั้นตอนที่ </w:t>
                  </w:r>
                  <w:r w:rsidR="0043636A"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br/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  <w:r w:rsidR="00455275"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.1,1.2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14:paraId="060CD3AA" w14:textId="77777777" w:rsidR="005F7FB3" w:rsidRPr="00BE0757" w:rsidRDefault="00753FA3" w:rsidP="005F7FB3">
                  <w:pPr>
                    <w:pStyle w:val="ListParagraph"/>
                    <w:spacing w:after="0" w:line="240" w:lineRule="auto"/>
                    <w:ind w:hanging="511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ขั้นตอนที่</w:t>
                  </w:r>
                </w:p>
                <w:p w14:paraId="39C2A418" w14:textId="5FF6B49B" w:rsidR="00274D70" w:rsidRPr="00BE0757" w:rsidRDefault="00753FA3" w:rsidP="0043636A">
                  <w:pPr>
                    <w:pStyle w:val="ListParagraph"/>
                    <w:spacing w:after="0" w:line="240" w:lineRule="auto"/>
                    <w:ind w:hanging="511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1, 2 </w:t>
                  </w:r>
                  <w:r w:rsidR="00455275"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,3</w:t>
                  </w:r>
                </w:p>
              </w:tc>
              <w:tc>
                <w:tcPr>
                  <w:tcW w:w="1843" w:type="dxa"/>
                </w:tcPr>
                <w:p w14:paraId="7B1E037C" w14:textId="1E352802" w:rsidR="00274D70" w:rsidRPr="00BE0757" w:rsidRDefault="00753FA3" w:rsidP="005F7FB3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ขั้นตอนที่ </w:t>
                  </w:r>
                  <w:r w:rsidR="0043636A"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br/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1, 2, 3</w:t>
                  </w:r>
                  <w:r w:rsidR="00455275"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,4</w:t>
                  </w:r>
                </w:p>
              </w:tc>
              <w:tc>
                <w:tcPr>
                  <w:tcW w:w="1559" w:type="dxa"/>
                </w:tcPr>
                <w:p w14:paraId="49789E63" w14:textId="2C6AF50B" w:rsidR="00274D70" w:rsidRPr="00BE0757" w:rsidRDefault="0043636A" w:rsidP="005F7FB3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ขั้นตอนที่ 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br/>
                    <w:t>1, 2, 3, 4</w:t>
                  </w:r>
                  <w:r w:rsidR="00455275"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,5</w:t>
                  </w:r>
                </w:p>
              </w:tc>
            </w:tr>
          </w:tbl>
          <w:p w14:paraId="2FA24518" w14:textId="77777777" w:rsidR="00274D70" w:rsidRPr="00BE0757" w:rsidRDefault="00274D70" w:rsidP="00274D70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F41771E" w14:textId="01810337" w:rsidR="00274D70" w:rsidRPr="00BE0757" w:rsidRDefault="00274D70" w:rsidP="00274D70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BE07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รอบที่ 2 ระยะเวลาประเมินผลรอบ 10 เดือน </w:t>
            </w:r>
            <w:r w:rsidRPr="00BE0757">
              <w:rPr>
                <w:rFonts w:ascii="TH SarabunPSK" w:hAnsi="TH SarabunPSK" w:cs="TH SarabunPSK"/>
                <w:sz w:val="32"/>
                <w:szCs w:val="32"/>
                <w:cs/>
              </w:rPr>
              <w:t>(ตุลาคม 2566 - กรกฎาคม 2567)</w:t>
            </w:r>
            <w:r w:rsidRPr="00BE0757">
              <w:rPr>
                <w:rFonts w:ascii="TH SarabunPSK" w:hAnsi="TH SarabunPSK" w:cs="TH SarabunPSK"/>
                <w:sz w:val="32"/>
                <w:szCs w:val="32"/>
              </w:rPr>
              <w:t xml:space="preserve"> : </w:t>
            </w:r>
            <w:r w:rsidRPr="00BE0757">
              <w:rPr>
                <w:rFonts w:ascii="TH SarabunPSK" w:hAnsi="TH SarabunPSK" w:cs="TH SarabunPSK"/>
                <w:sz w:val="32"/>
                <w:szCs w:val="32"/>
                <w:cs/>
              </w:rPr>
              <w:t>ใช้สำหรับกำกับติดตาม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122"/>
              <w:gridCol w:w="1559"/>
              <w:gridCol w:w="1701"/>
              <w:gridCol w:w="1417"/>
              <w:gridCol w:w="1560"/>
              <w:gridCol w:w="1275"/>
            </w:tblGrid>
            <w:tr w:rsidR="00274D70" w:rsidRPr="00BE0757" w14:paraId="05F6C41E" w14:textId="77777777" w:rsidTr="00580835">
              <w:tc>
                <w:tcPr>
                  <w:tcW w:w="2122" w:type="dxa"/>
                </w:tcPr>
                <w:p w14:paraId="0D83AC18" w14:textId="77777777" w:rsidR="00274D70" w:rsidRPr="00BE0757" w:rsidRDefault="00274D70" w:rsidP="00274D70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ระดับคะแนน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0F6DC14E" w14:textId="5358335E" w:rsidR="00274D70" w:rsidRPr="00BE0757" w:rsidRDefault="00274D70" w:rsidP="00274D70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1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009D83BD" w14:textId="77777777" w:rsidR="00274D70" w:rsidRPr="00BE0757" w:rsidRDefault="00274D70" w:rsidP="00274D70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2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35D39831" w14:textId="77777777" w:rsidR="00274D70" w:rsidRPr="00BE0757" w:rsidRDefault="00274D70" w:rsidP="00274D70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3</w:t>
                  </w:r>
                </w:p>
              </w:tc>
              <w:tc>
                <w:tcPr>
                  <w:tcW w:w="1560" w:type="dxa"/>
                </w:tcPr>
                <w:p w14:paraId="118261ED" w14:textId="77777777" w:rsidR="00274D70" w:rsidRPr="00BE0757" w:rsidRDefault="00274D70" w:rsidP="00274D70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4</w:t>
                  </w:r>
                </w:p>
              </w:tc>
              <w:tc>
                <w:tcPr>
                  <w:tcW w:w="1275" w:type="dxa"/>
                </w:tcPr>
                <w:p w14:paraId="51F38309" w14:textId="77777777" w:rsidR="00274D70" w:rsidRPr="00BE0757" w:rsidRDefault="00274D70" w:rsidP="00274D70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5</w:t>
                  </w:r>
                </w:p>
              </w:tc>
            </w:tr>
            <w:tr w:rsidR="00274D70" w:rsidRPr="00BE0757" w14:paraId="14A75BEF" w14:textId="77777777" w:rsidTr="00580835">
              <w:tc>
                <w:tcPr>
                  <w:tcW w:w="2122" w:type="dxa"/>
                </w:tcPr>
                <w:p w14:paraId="4C3FADE7" w14:textId="77777777" w:rsidR="00125FF8" w:rsidRPr="00BE0757" w:rsidRDefault="00274D70" w:rsidP="00274D7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การบรรลุ</w:t>
                  </w:r>
                </w:p>
                <w:p w14:paraId="66CE7030" w14:textId="290BFEEE" w:rsidR="00274D70" w:rsidRPr="00BE0757" w:rsidRDefault="00274D70" w:rsidP="00274D7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เป้าหมาย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18B2D19C" w14:textId="1E8A7795" w:rsidR="00274D70" w:rsidRPr="00BE0757" w:rsidRDefault="00274D70" w:rsidP="00274D70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14:paraId="1F1FFDEE" w14:textId="0251FE03" w:rsidR="00274D70" w:rsidRPr="00BE0757" w:rsidRDefault="00274D70" w:rsidP="00274D70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14:paraId="295D460A" w14:textId="6A20AB21" w:rsidR="00274D70" w:rsidRPr="00BE0757" w:rsidRDefault="00274D70" w:rsidP="00274D70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560" w:type="dxa"/>
                </w:tcPr>
                <w:p w14:paraId="55768F35" w14:textId="77777777" w:rsidR="00125FF8" w:rsidRPr="00BE0757" w:rsidRDefault="00125FF8" w:rsidP="00274D70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ขั้นตอนที่ </w:t>
                  </w:r>
                </w:p>
                <w:p w14:paraId="7A54B868" w14:textId="09E5F1B6" w:rsidR="00274D70" w:rsidRPr="00BE0757" w:rsidRDefault="00125FF8" w:rsidP="00274D70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1275" w:type="dxa"/>
                </w:tcPr>
                <w:p w14:paraId="6F801839" w14:textId="202E3DF7" w:rsidR="00125FF8" w:rsidRPr="00BE0757" w:rsidRDefault="00125FF8" w:rsidP="00274D70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ขั้นตอนที่</w:t>
                  </w:r>
                </w:p>
                <w:p w14:paraId="1F3378A0" w14:textId="2534A3E4" w:rsidR="00274D70" w:rsidRPr="00BE0757" w:rsidRDefault="00125FF8" w:rsidP="00274D70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2</w:t>
                  </w:r>
                </w:p>
              </w:tc>
            </w:tr>
          </w:tbl>
          <w:p w14:paraId="465FBB08" w14:textId="77777777" w:rsidR="00274D70" w:rsidRPr="00BE0757" w:rsidRDefault="00274D70" w:rsidP="00274D70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274D70" w:rsidRPr="00BE0757" w14:paraId="5895441B" w14:textId="77777777" w:rsidTr="00264B0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35"/>
        </w:trPr>
        <w:tc>
          <w:tcPr>
            <w:tcW w:w="9640" w:type="dxa"/>
            <w:gridSpan w:val="2"/>
          </w:tcPr>
          <w:p w14:paraId="0AABB14A" w14:textId="77777777" w:rsidR="00234FE8" w:rsidRPr="00BE0757" w:rsidRDefault="00234FE8" w:rsidP="00234FE8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BE0757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วิธีประเมินผล </w:t>
            </w:r>
          </w:p>
          <w:p w14:paraId="77BD29CA" w14:textId="786EE54D" w:rsidR="00234FE8" w:rsidRPr="00BE0757" w:rsidRDefault="00234FE8" w:rsidP="00234FE8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E07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รอบที่ 1 ระยะเวลา</w:t>
            </w:r>
            <w:r w:rsidR="00264B08" w:rsidRPr="00BE07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ประเมินผลรอบ 5</w:t>
            </w:r>
            <w:r w:rsidRPr="00BE07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เดือน </w:t>
            </w:r>
            <w:r w:rsidRPr="00BE0757">
              <w:rPr>
                <w:rFonts w:ascii="TH SarabunPSK" w:hAnsi="TH SarabunPSK" w:cs="TH SarabunPSK"/>
                <w:sz w:val="32"/>
                <w:szCs w:val="32"/>
                <w:cs/>
              </w:rPr>
              <w:t>(ตุลาคม 2566 – กุมภาพันธ์ 2567)</w:t>
            </w:r>
          </w:p>
          <w:p w14:paraId="2EF91648" w14:textId="77777777" w:rsidR="00234FE8" w:rsidRPr="00BE0757" w:rsidRDefault="00234FE8" w:rsidP="00234FE8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E07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การประเมินผลการดำเนินงาน </w:t>
            </w:r>
            <w:r w:rsidRPr="00BE0757">
              <w:rPr>
                <w:rFonts w:ascii="TH SarabunPSK" w:hAnsi="TH SarabunPSK" w:cs="TH SarabunPSK"/>
                <w:sz w:val="32"/>
                <w:szCs w:val="32"/>
                <w:cs/>
              </w:rPr>
              <w:t>(เป็นเชิงคุณภาพ)</w:t>
            </w:r>
            <w:r w:rsidRPr="00BE07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66"/>
              <w:gridCol w:w="6659"/>
              <w:gridCol w:w="1418"/>
            </w:tblGrid>
            <w:tr w:rsidR="00234FE8" w:rsidRPr="00BE0757" w14:paraId="5FB8A3C2" w14:textId="77777777" w:rsidTr="00C63AA1">
              <w:tc>
                <w:tcPr>
                  <w:tcW w:w="1166" w:type="dxa"/>
                  <w:shd w:val="clear" w:color="auto" w:fill="EAF1DD" w:themeFill="accent3" w:themeFillTint="33"/>
                  <w:vAlign w:val="center"/>
                </w:tcPr>
                <w:p w14:paraId="3A421A43" w14:textId="77777777" w:rsidR="00234FE8" w:rsidRPr="00BE0757" w:rsidRDefault="00234FE8" w:rsidP="00234FE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ขั้นตอนการดำเนินงาน</w:t>
                  </w:r>
                </w:p>
              </w:tc>
              <w:tc>
                <w:tcPr>
                  <w:tcW w:w="6659" w:type="dxa"/>
                  <w:shd w:val="clear" w:color="auto" w:fill="EAF1DD" w:themeFill="accent3" w:themeFillTint="33"/>
                  <w:vAlign w:val="center"/>
                </w:tcPr>
                <w:p w14:paraId="14F63E5B" w14:textId="77777777" w:rsidR="00234FE8" w:rsidRPr="00BE0757" w:rsidRDefault="00234FE8" w:rsidP="00234FE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เกณฑ์การให้คะแนน</w:t>
                  </w:r>
                </w:p>
              </w:tc>
              <w:tc>
                <w:tcPr>
                  <w:tcW w:w="1418" w:type="dxa"/>
                  <w:shd w:val="clear" w:color="auto" w:fill="EAF1DD" w:themeFill="accent3" w:themeFillTint="33"/>
                  <w:vAlign w:val="center"/>
                </w:tcPr>
                <w:p w14:paraId="45C2DD82" w14:textId="77777777" w:rsidR="00234FE8" w:rsidRPr="00BE0757" w:rsidRDefault="00234FE8" w:rsidP="00234FE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ค่าคะแนนที่ได้</w:t>
                  </w:r>
                </w:p>
              </w:tc>
            </w:tr>
            <w:tr w:rsidR="00234FE8" w:rsidRPr="00BE0757" w14:paraId="6806219E" w14:textId="77777777" w:rsidTr="00C63AA1">
              <w:trPr>
                <w:trHeight w:val="386"/>
              </w:trPr>
              <w:tc>
                <w:tcPr>
                  <w:tcW w:w="1166" w:type="dxa"/>
                </w:tcPr>
                <w:p w14:paraId="496F3A05" w14:textId="77777777" w:rsidR="00234FE8" w:rsidRPr="00BE0757" w:rsidRDefault="00234FE8" w:rsidP="000D623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6659" w:type="dxa"/>
                </w:tcPr>
                <w:p w14:paraId="3937D65C" w14:textId="77777777" w:rsidR="00234FE8" w:rsidRPr="00BE0757" w:rsidRDefault="00234FE8" w:rsidP="000D6232">
                  <w:pPr>
                    <w:spacing w:after="0" w:line="240" w:lineRule="auto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spacing w:val="-14"/>
                      <w:sz w:val="32"/>
                      <w:szCs w:val="32"/>
                      <w:cs/>
                    </w:rPr>
                    <w:t>มีการ</w:t>
                  </w:r>
                  <w:r w:rsidRPr="00BE0757">
                    <w:rPr>
                      <w:rFonts w:ascii="TH SarabunPSK" w:eastAsia="TH SarabunPSK" w:hAnsi="TH SarabunPSK" w:cs="TH SarabunPSK"/>
                      <w:color w:val="000000" w:themeColor="text1"/>
                      <w:spacing w:val="-14"/>
                      <w:sz w:val="32"/>
                      <w:szCs w:val="32"/>
                      <w:cs/>
                    </w:rPr>
                    <w:t xml:space="preserve">จัดประชุมคณะดำเนินการจัดตั้งศูนย์ชีวาภิบาลโฮมสุข </w:t>
                  </w:r>
                  <w:r w:rsidRPr="00BE0757">
                    <w:rPr>
                      <w:rFonts w:ascii="TH SarabunPSK" w:hAnsi="TH SarabunPSK" w:cs="TH SarabunPSK"/>
                      <w:spacing w:val="-14"/>
                      <w:sz w:val="32"/>
                      <w:szCs w:val="32"/>
                      <w:cs/>
                    </w:rPr>
                    <w:t>ระดับ คปสอ.</w:t>
                  </w:r>
                  <w:r w:rsidRPr="00BE0757">
                    <w:rPr>
                      <w:rFonts w:ascii="TH SarabunPSK" w:hAnsi="TH SarabunPSK" w:cs="TH SarabunPSK"/>
                      <w:spacing w:val="-14"/>
                      <w:sz w:val="32"/>
                      <w:szCs w:val="32"/>
                    </w:rPr>
                    <w:t xml:space="preserve"> </w:t>
                  </w:r>
                  <w:r w:rsidRPr="00BE0757">
                    <w:rPr>
                      <w:rFonts w:ascii="TH SarabunPSK" w:hAnsi="TH SarabunPSK" w:cs="TH SarabunPSK"/>
                      <w:spacing w:val="-10"/>
                      <w:sz w:val="32"/>
                      <w:szCs w:val="32"/>
                      <w:cs/>
                    </w:rPr>
                    <w:t>ดังนี้</w:t>
                  </w:r>
                </w:p>
                <w:p w14:paraId="514DB59E" w14:textId="11D36243" w:rsidR="00234FE8" w:rsidRPr="00BE0757" w:rsidRDefault="00455275" w:rsidP="000D6232">
                  <w:pPr>
                    <w:spacing w:after="0" w:line="240" w:lineRule="auto"/>
                    <w:rPr>
                      <w:rFonts w:ascii="TH SarabunPSK" w:hAnsi="TH SarabunPSK" w:cs="TH SarabunPSK"/>
                      <w:spacing w:val="-14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b/>
                      <w:bCs/>
                      <w:spacing w:val="-10"/>
                      <w:sz w:val="32"/>
                      <w:szCs w:val="32"/>
                    </w:rPr>
                    <w:t xml:space="preserve">1.1 </w:t>
                  </w:r>
                  <w:r w:rsidR="00234FE8" w:rsidRPr="00BE0757">
                    <w:rPr>
                      <w:rFonts w:ascii="TH SarabunPSK" w:hAnsi="TH SarabunPSK" w:cs="TH SarabunPSK"/>
                      <w:b/>
                      <w:bCs/>
                      <w:spacing w:val="-10"/>
                      <w:sz w:val="32"/>
                      <w:szCs w:val="32"/>
                      <w:cs/>
                    </w:rPr>
                    <w:t>ระดับโรงพยาบาล</w:t>
                  </w:r>
                </w:p>
                <w:p w14:paraId="2D3D6157" w14:textId="77777777" w:rsidR="00234FE8" w:rsidRPr="00BE0757" w:rsidRDefault="00234FE8" w:rsidP="000D6232">
                  <w:pPr>
                    <w:spacing w:after="0" w:line="240" w:lineRule="auto"/>
                    <w:rPr>
                      <w:rFonts w:ascii="TH SarabunPSK" w:hAnsi="TH SarabunPSK" w:cs="TH SarabunPSK"/>
                      <w:spacing w:val="-14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spacing w:val="-14"/>
                      <w:sz w:val="32"/>
                      <w:szCs w:val="32"/>
                    </w:rPr>
                    <w:t>1.</w:t>
                  </w:r>
                  <w:r w:rsidRPr="00BE0757">
                    <w:rPr>
                      <w:rFonts w:ascii="TH SarabunPSK" w:hAnsi="TH SarabunPSK" w:cs="TH SarabunPSK"/>
                      <w:spacing w:val="-14"/>
                      <w:sz w:val="32"/>
                      <w:szCs w:val="32"/>
                      <w:cs/>
                    </w:rPr>
                    <w:t>มีการ</w:t>
                  </w:r>
                  <w:r w:rsidRPr="00BE0757">
                    <w:rPr>
                      <w:rFonts w:ascii="TH SarabunPSK" w:eastAsia="TH SarabunPSK" w:hAnsi="TH SarabunPSK" w:cs="TH SarabunPSK"/>
                      <w:color w:val="000000" w:themeColor="text1"/>
                      <w:spacing w:val="-14"/>
                      <w:sz w:val="32"/>
                      <w:szCs w:val="32"/>
                      <w:cs/>
                    </w:rPr>
                    <w:t>จัดประชุมคณะดำเนินการจัดตั้งศูนย์ชีวาภิบาลโฮมสุข</w:t>
                  </w:r>
                  <w:r w:rsidRPr="00BE0757">
                    <w:rPr>
                      <w:rFonts w:ascii="TH SarabunPSK" w:hAnsi="TH SarabunPSK" w:cs="TH SarabunPSK"/>
                      <w:spacing w:val="-10"/>
                      <w:sz w:val="32"/>
                      <w:szCs w:val="32"/>
                      <w:cs/>
                    </w:rPr>
                    <w:t>โรงพยาบาล</w:t>
                  </w:r>
                </w:p>
                <w:p w14:paraId="26CC1282" w14:textId="77777777" w:rsidR="00234FE8" w:rsidRPr="00BE0757" w:rsidRDefault="00234FE8" w:rsidP="000D6232">
                  <w:pPr>
                    <w:spacing w:after="0" w:line="240" w:lineRule="auto"/>
                    <w:rPr>
                      <w:rFonts w:ascii="TH SarabunPSK" w:hAnsi="TH SarabunPSK" w:cs="TH SarabunPSK"/>
                      <w:spacing w:val="-14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2.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มีการจัดตั้งคณะกรรมการขับเคลื่อนการดำเดินการจัดตั้ง</w:t>
                  </w:r>
                  <w:r w:rsidRPr="00BE0757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การจัดตั้งศูนย์ชีวาภิบาลประจำโรงพยาบาล</w:t>
                  </w:r>
                </w:p>
                <w:p w14:paraId="7DEEDF23" w14:textId="77777777" w:rsidR="00234FE8" w:rsidRPr="00BE0757" w:rsidRDefault="00234FE8" w:rsidP="000D6232">
                  <w:pPr>
                    <w:spacing w:after="0" w:line="240" w:lineRule="auto"/>
                    <w:rPr>
                      <w:rFonts w:ascii="TH SarabunPSK" w:hAnsi="TH SarabunPSK" w:cs="TH SarabunPSK"/>
                      <w:spacing w:val="-14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  <w:t>3.</w:t>
                  </w:r>
                  <w:r w:rsidRPr="00BE0757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มีสถานที่จัดตั้งศูนย์ชีวาภิบาลประจำโรงพยาบาล</w:t>
                  </w:r>
                </w:p>
                <w:p w14:paraId="4FF340B8" w14:textId="77777777" w:rsidR="00234FE8" w:rsidRPr="00BE0757" w:rsidRDefault="00234FE8" w:rsidP="000D6232">
                  <w:pPr>
                    <w:spacing w:after="0" w:line="240" w:lineRule="auto"/>
                    <w:rPr>
                      <w:rFonts w:ascii="TH SarabunPSK" w:hAnsi="TH SarabunPSK" w:cs="TH SarabunPSK"/>
                      <w:spacing w:val="-14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4.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มีการกำหนดแนวทางการดูแลผู้ป่วยกลุ่มผู้สูงอายุ แบบประคับประคองในกลุ่มโรคสำคัญของโรงพยาบาลและมีรูปแบบการให้บริการทั้งที่บ้าน 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Home ward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/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Hospital at Home 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และ 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telemedicine</w:t>
                  </w:r>
                </w:p>
                <w:p w14:paraId="515FA37F" w14:textId="77777777" w:rsidR="000D6232" w:rsidRPr="00BE0757" w:rsidRDefault="00234FE8" w:rsidP="000D6232">
                  <w:pPr>
                    <w:spacing w:after="0" w:line="240" w:lineRule="auto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  <w:lastRenderedPageBreak/>
                    <w:t>5.</w:t>
                  </w:r>
                  <w:r w:rsidRPr="00BE0757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คณะกรรมการ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พัฒนาคุณภาพการดูแลแบบประคับประคองหรือศูนย์การดูแลแบบประคับประคองที่ประกอบด้วยบุคลากรสหสาขาที่เกี่ยวข้อง</w:t>
                  </w:r>
                </w:p>
                <w:p w14:paraId="4B11A4E9" w14:textId="47078DF7" w:rsidR="00264B08" w:rsidRPr="00BE0757" w:rsidRDefault="00264B08" w:rsidP="000D6232">
                  <w:pPr>
                    <w:spacing w:after="0" w:line="240" w:lineRule="auto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</w:p>
              </w:tc>
              <w:tc>
                <w:tcPr>
                  <w:tcW w:w="1418" w:type="dxa"/>
                </w:tcPr>
                <w:p w14:paraId="05BC1203" w14:textId="2403A766" w:rsidR="000D6232" w:rsidRPr="00BE0757" w:rsidRDefault="000D6232" w:rsidP="000D623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lastRenderedPageBreak/>
                    <w:t>5</w:t>
                  </w:r>
                </w:p>
                <w:p w14:paraId="2C64669F" w14:textId="77777777" w:rsidR="000D6232" w:rsidRPr="00BE0757" w:rsidRDefault="000D6232" w:rsidP="000D623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7CF0987E" w14:textId="77777777" w:rsidR="000D6232" w:rsidRPr="00BE0757" w:rsidRDefault="000D6232" w:rsidP="000D623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5382CF99" w14:textId="77777777" w:rsidR="000D6232" w:rsidRPr="00BE0757" w:rsidRDefault="000D6232" w:rsidP="000D623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5F724D45" w14:textId="77777777" w:rsidR="000D6232" w:rsidRPr="00BE0757" w:rsidRDefault="000D6232" w:rsidP="000D623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2E83AAB7" w14:textId="77777777" w:rsidR="000D6232" w:rsidRPr="00BE0757" w:rsidRDefault="000D6232" w:rsidP="000D623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028B28C4" w14:textId="77777777" w:rsidR="000D6232" w:rsidRPr="00BE0757" w:rsidRDefault="000D6232" w:rsidP="000D623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4E279CE4" w14:textId="77777777" w:rsidR="000D6232" w:rsidRPr="00BE0757" w:rsidRDefault="000D6232" w:rsidP="000D623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7512A20C" w14:textId="77777777" w:rsidR="000D6232" w:rsidRPr="00BE0757" w:rsidRDefault="000D6232" w:rsidP="000D623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2E30A69C" w14:textId="77777777" w:rsidR="000D6232" w:rsidRPr="00BE0757" w:rsidRDefault="000D6232" w:rsidP="000D623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60A2FB64" w14:textId="77777777" w:rsidR="000D6232" w:rsidRPr="00BE0757" w:rsidRDefault="000D6232" w:rsidP="000D623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7EF06957" w14:textId="77777777" w:rsidR="000D6232" w:rsidRPr="00BE0757" w:rsidRDefault="000D6232" w:rsidP="000D6232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234FE8" w:rsidRPr="00BE0757" w14:paraId="431E5651" w14:textId="77777777" w:rsidTr="00C63AA1">
              <w:trPr>
                <w:trHeight w:val="386"/>
              </w:trPr>
              <w:tc>
                <w:tcPr>
                  <w:tcW w:w="1166" w:type="dxa"/>
                </w:tcPr>
                <w:p w14:paraId="4D4AC963" w14:textId="77777777" w:rsidR="00234FE8" w:rsidRPr="00BE0757" w:rsidRDefault="00234FE8" w:rsidP="00234FE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6659" w:type="dxa"/>
                </w:tcPr>
                <w:p w14:paraId="38E1A338" w14:textId="0D79B6F7" w:rsidR="000D6232" w:rsidRPr="00BE0757" w:rsidRDefault="00455275" w:rsidP="000D6232">
                  <w:pPr>
                    <w:tabs>
                      <w:tab w:val="left" w:pos="1440"/>
                    </w:tabs>
                    <w:spacing w:after="0"/>
                    <w:rPr>
                      <w:rFonts w:ascii="TH SarabunPSK" w:hAnsi="TH SarabunPSK" w:cs="TH SarabunPSK"/>
                      <w:spacing w:val="-14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b/>
                      <w:bCs/>
                      <w:spacing w:val="-10"/>
                      <w:sz w:val="32"/>
                      <w:szCs w:val="32"/>
                    </w:rPr>
                    <w:t xml:space="preserve">1.2 </w:t>
                  </w:r>
                  <w:r w:rsidR="000D6232" w:rsidRPr="00BE0757">
                    <w:rPr>
                      <w:rFonts w:ascii="TH SarabunPSK" w:hAnsi="TH SarabunPSK" w:cs="TH SarabunPSK"/>
                      <w:b/>
                      <w:bCs/>
                      <w:spacing w:val="-10"/>
                      <w:sz w:val="32"/>
                      <w:szCs w:val="32"/>
                      <w:cs/>
                    </w:rPr>
                    <w:t>ระดับอำเภอ</w:t>
                  </w:r>
                  <w:r w:rsidR="000D6232" w:rsidRPr="00BE0757">
                    <w:rPr>
                      <w:rFonts w:ascii="TH SarabunPSK" w:hAnsi="TH SarabunPSK" w:cs="TH SarabunPSK"/>
                      <w:spacing w:val="-14"/>
                      <w:sz w:val="32"/>
                      <w:szCs w:val="32"/>
                      <w:cs/>
                    </w:rPr>
                    <w:tab/>
                  </w:r>
                </w:p>
                <w:p w14:paraId="6FF113AE" w14:textId="042D4764" w:rsidR="000D6232" w:rsidRPr="00BE0757" w:rsidRDefault="000D6232" w:rsidP="000D6232">
                  <w:pPr>
                    <w:spacing w:after="0" w:line="240" w:lineRule="auto"/>
                    <w:rPr>
                      <w:rFonts w:ascii="TH SarabunPSK" w:hAnsi="TH SarabunPSK" w:cs="TH SarabunPSK"/>
                      <w:spacing w:val="-14"/>
                      <w:sz w:val="32"/>
                      <w:szCs w:val="32"/>
                      <w:cs/>
                    </w:rPr>
                  </w:pPr>
                  <w:r w:rsidRPr="00BE0757">
                    <w:rPr>
                      <w:rFonts w:ascii="TH SarabunPSK" w:hAnsi="TH SarabunPSK" w:cs="TH SarabunPSK"/>
                      <w:spacing w:val="-14"/>
                      <w:sz w:val="32"/>
                      <w:szCs w:val="32"/>
                    </w:rPr>
                    <w:t>1.</w:t>
                  </w:r>
                  <w:r w:rsidRPr="00BE0757">
                    <w:rPr>
                      <w:rFonts w:ascii="TH SarabunPSK" w:hAnsi="TH SarabunPSK" w:cs="TH SarabunPSK"/>
                      <w:spacing w:val="-14"/>
                      <w:sz w:val="32"/>
                      <w:szCs w:val="32"/>
                      <w:cs/>
                    </w:rPr>
                    <w:t>มีการ</w:t>
                  </w:r>
                  <w:r w:rsidRPr="00BE0757">
                    <w:rPr>
                      <w:rFonts w:ascii="TH SarabunPSK" w:eastAsia="TH SarabunPSK" w:hAnsi="TH SarabunPSK" w:cs="TH SarabunPSK"/>
                      <w:color w:val="000000" w:themeColor="text1"/>
                      <w:spacing w:val="-14"/>
                      <w:sz w:val="32"/>
                      <w:szCs w:val="32"/>
                      <w:cs/>
                    </w:rPr>
                    <w:t>จัดประชุมคณะดำเนินการจัดตั้งศูนย์ชีวาภิบาลโฮมสุข</w:t>
                  </w:r>
                  <w:r w:rsidRPr="00BE0757">
                    <w:rPr>
                      <w:rFonts w:ascii="TH SarabunPSK" w:hAnsi="TH SarabunPSK" w:cs="TH SarabunPSK"/>
                      <w:spacing w:val="-10"/>
                      <w:sz w:val="32"/>
                      <w:szCs w:val="32"/>
                      <w:cs/>
                    </w:rPr>
                    <w:t>ระดับอำเภอ</w:t>
                  </w:r>
                </w:p>
                <w:p w14:paraId="0EDA2D65" w14:textId="77777777" w:rsidR="000D6232" w:rsidRPr="00BE0757" w:rsidRDefault="000D6232" w:rsidP="000D6232">
                  <w:pPr>
                    <w:tabs>
                      <w:tab w:val="left" w:pos="1440"/>
                    </w:tabs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2.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มีคณะกรรมการขับเคลื่อนการดำเดินการจัดตั้ง</w:t>
                  </w:r>
                  <w:r w:rsidRPr="00BE0757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ศูนย์ชีวาภิบาลโฮมสุขในชุมชน</w:t>
                  </w:r>
                </w:p>
                <w:p w14:paraId="5A2E4039" w14:textId="77777777" w:rsidR="000D6232" w:rsidRPr="00BE0757" w:rsidRDefault="000D6232" w:rsidP="000D6232">
                  <w:pPr>
                    <w:tabs>
                      <w:tab w:val="left" w:pos="1440"/>
                    </w:tabs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3.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มีสถานที่จัดตั้ง</w:t>
                  </w:r>
                  <w:r w:rsidRPr="00BE0757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ศูนย์ชีวาภิบาลโฮมสุข</w:t>
                  </w:r>
                </w:p>
                <w:p w14:paraId="39F72581" w14:textId="77777777" w:rsidR="000D6232" w:rsidRPr="00BE0757" w:rsidRDefault="000D6232" w:rsidP="000D6232">
                  <w:pPr>
                    <w:tabs>
                      <w:tab w:val="left" w:pos="1440"/>
                    </w:tabs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4. 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มีคณะกรรมการพัฒนาคุณภาพการดูแลผู้สูงอายุ รูปแบบการดูแลระยะยาว 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LTC 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และการดูแลผู้ป่วยแบบประคับประคอง 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PC</w:t>
                  </w:r>
                </w:p>
                <w:p w14:paraId="491CACC9" w14:textId="6764B4B0" w:rsidR="000D6232" w:rsidRPr="00BE0757" w:rsidRDefault="000D6232" w:rsidP="000D6232">
                  <w:pPr>
                    <w:tabs>
                      <w:tab w:val="left" w:pos="1440"/>
                    </w:tabs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5.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มีแนวทางการดูแลผู้ป่วยสูงอายุ และแบบประคับประคองในกลุ่มโรคสำคัญระดับตำบล</w:t>
                  </w:r>
                </w:p>
              </w:tc>
              <w:tc>
                <w:tcPr>
                  <w:tcW w:w="1418" w:type="dxa"/>
                </w:tcPr>
                <w:p w14:paraId="6C1D8258" w14:textId="27FB63C7" w:rsidR="000D6232" w:rsidRPr="00BE0757" w:rsidRDefault="000D6232" w:rsidP="0045527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</w:p>
              </w:tc>
            </w:tr>
            <w:tr w:rsidR="00234FE8" w:rsidRPr="00BE0757" w14:paraId="284E0DF5" w14:textId="77777777" w:rsidTr="00C63AA1">
              <w:trPr>
                <w:trHeight w:val="353"/>
              </w:trPr>
              <w:tc>
                <w:tcPr>
                  <w:tcW w:w="1166" w:type="dxa"/>
                </w:tcPr>
                <w:p w14:paraId="4E44A3B5" w14:textId="19C1CF0D" w:rsidR="00234FE8" w:rsidRPr="00BE0757" w:rsidRDefault="00455275" w:rsidP="00234FE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6659" w:type="dxa"/>
                </w:tcPr>
                <w:p w14:paraId="6DE6ABA6" w14:textId="77777777" w:rsidR="00455275" w:rsidRPr="00BE0757" w:rsidRDefault="00455275" w:rsidP="0045527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มีการดำเนินการดังต่อไปนี้</w:t>
                  </w:r>
                </w:p>
                <w:p w14:paraId="3A493384" w14:textId="4553F9F6" w:rsidR="00234FE8" w:rsidRPr="00BE0757" w:rsidRDefault="00455275" w:rsidP="00455275">
                  <w:pPr>
                    <w:spacing w:after="0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- 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มีแผนงาน/โครงการ หรือ กิจกรรม ที่เกี่ยวข้องกับการจัดตั้งศูนย์ ในการดูแลผู้ป่วยแบบประคับประคอง และมีการดำเนินงานอย่างเป็นรูปธรรม ร่วมกับ องค์กรในท้องถิ่นหรือองค์กรต่างๆ เช่น อปท.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, 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มูลนิธิ /อาสาสมัครในชุมชน เป็นต้น อย่างน้อย 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1 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แผนงาน/โครงการหรือ กิจกรรมต่อ 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1 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โรงพยาบาล</w:t>
                  </w:r>
                </w:p>
              </w:tc>
              <w:tc>
                <w:tcPr>
                  <w:tcW w:w="1418" w:type="dxa"/>
                </w:tcPr>
                <w:p w14:paraId="254A23D9" w14:textId="3016DED4" w:rsidR="00234FE8" w:rsidRPr="00BE0757" w:rsidRDefault="00455275" w:rsidP="00234FE8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</w:p>
              </w:tc>
            </w:tr>
            <w:tr w:rsidR="00455275" w:rsidRPr="00BE0757" w14:paraId="3F4EA91E" w14:textId="77777777" w:rsidTr="00C63AA1">
              <w:trPr>
                <w:trHeight w:val="353"/>
              </w:trPr>
              <w:tc>
                <w:tcPr>
                  <w:tcW w:w="1166" w:type="dxa"/>
                </w:tcPr>
                <w:p w14:paraId="5632ADE0" w14:textId="4650B431" w:rsidR="00455275" w:rsidRPr="00BE0757" w:rsidRDefault="00455275" w:rsidP="0045527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3</w:t>
                  </w:r>
                </w:p>
              </w:tc>
              <w:tc>
                <w:tcPr>
                  <w:tcW w:w="6659" w:type="dxa"/>
                </w:tcPr>
                <w:p w14:paraId="71453D51" w14:textId="51205A40" w:rsidR="00455275" w:rsidRPr="00BE0757" w:rsidRDefault="00455275" w:rsidP="00455275">
                  <w:pPr>
                    <w:spacing w:after="0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มีระบบบริการ หรือ </w:t>
                  </w: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Function </w:t>
                  </w: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การทำงาน 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ที่แสดงถึงการเชื่อมโยงการดูแลต่อเนื่องที่โรงพยาบาล/ศูนย์วาภิบาล/ชุมชน/ที่บ้าน</w:t>
                  </w:r>
                </w:p>
              </w:tc>
              <w:tc>
                <w:tcPr>
                  <w:tcW w:w="1418" w:type="dxa"/>
                </w:tcPr>
                <w:p w14:paraId="084E4F8E" w14:textId="7CD9CF7E" w:rsidR="00455275" w:rsidRPr="00BE0757" w:rsidRDefault="00455275" w:rsidP="0045527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</w:p>
              </w:tc>
            </w:tr>
            <w:tr w:rsidR="00455275" w:rsidRPr="00BE0757" w14:paraId="4F232B5E" w14:textId="77777777" w:rsidTr="00C63AA1">
              <w:trPr>
                <w:trHeight w:val="353"/>
              </w:trPr>
              <w:tc>
                <w:tcPr>
                  <w:tcW w:w="1166" w:type="dxa"/>
                </w:tcPr>
                <w:p w14:paraId="1A2AA0BD" w14:textId="7DAE1B65" w:rsidR="00455275" w:rsidRPr="00BE0757" w:rsidRDefault="00455275" w:rsidP="0045527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4</w:t>
                  </w:r>
                </w:p>
              </w:tc>
              <w:tc>
                <w:tcPr>
                  <w:tcW w:w="6659" w:type="dxa"/>
                </w:tcPr>
                <w:p w14:paraId="706542E8" w14:textId="37B9E4AD" w:rsidR="00455275" w:rsidRPr="00BE0757" w:rsidRDefault="00455275" w:rsidP="00455275">
                  <w:pPr>
                    <w:spacing w:after="0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ข้อมูลกลุ่มผู้ป่วยที่อยู่ในเกณฑ์</w:t>
                  </w: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 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ได้รับการขึ้นทะเบียน เพื่อวางแผนการดูแลตามแนวทาง 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LTC 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/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 Palliative Care</w:t>
                  </w:r>
                </w:p>
              </w:tc>
              <w:tc>
                <w:tcPr>
                  <w:tcW w:w="1418" w:type="dxa"/>
                </w:tcPr>
                <w:p w14:paraId="77C4ACB9" w14:textId="5B9B3ECD" w:rsidR="00455275" w:rsidRPr="00BE0757" w:rsidRDefault="00455275" w:rsidP="0045527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</w:p>
              </w:tc>
            </w:tr>
            <w:tr w:rsidR="00455275" w:rsidRPr="00BE0757" w14:paraId="73958D1C" w14:textId="77777777" w:rsidTr="00C63AA1">
              <w:trPr>
                <w:trHeight w:val="272"/>
              </w:trPr>
              <w:tc>
                <w:tcPr>
                  <w:tcW w:w="1166" w:type="dxa"/>
                </w:tcPr>
                <w:p w14:paraId="557A267A" w14:textId="6EC51701" w:rsidR="00455275" w:rsidRPr="00BE0757" w:rsidRDefault="00455275" w:rsidP="0045527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5</w:t>
                  </w:r>
                </w:p>
              </w:tc>
              <w:tc>
                <w:tcPr>
                  <w:tcW w:w="6659" w:type="dxa"/>
                </w:tcPr>
                <w:p w14:paraId="4F7AB5A0" w14:textId="77777777" w:rsidR="00455275" w:rsidRPr="00BE0757" w:rsidRDefault="00455275" w:rsidP="0045527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มีการประเมินตนเอง 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ตามองค์ประกอบ</w:t>
                  </w:r>
                  <w:r w:rsidRPr="00BE0757">
                    <w:rPr>
                      <w:rFonts w:ascii="TH SarabunPSK" w:eastAsia="TH SarabunPSK" w:hAnsi="TH SarabunPSK" w:cs="TH SarabunPSK"/>
                      <w:color w:val="000000" w:themeColor="text1"/>
                      <w:spacing w:val="-14"/>
                      <w:sz w:val="32"/>
                      <w:szCs w:val="32"/>
                      <w:cs/>
                    </w:rPr>
                    <w:t>ศูนย์ชีวาภิบาลโฮมสุข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จังหวัดกาฬสินธุ์ มีการประเมินองค์ประกอบในการจัดตั้งศูนย์ ดำเนินการดังต่อไปนี้</w:t>
                  </w:r>
                </w:p>
                <w:p w14:paraId="3196951D" w14:textId="77777777" w:rsidR="00455275" w:rsidRPr="00BE0757" w:rsidRDefault="00455275" w:rsidP="0045527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     1. 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หมวดอาคาร สถานที่</w:t>
                  </w:r>
                </w:p>
                <w:p w14:paraId="78E35924" w14:textId="77777777" w:rsidR="00455275" w:rsidRPr="00BE0757" w:rsidRDefault="00455275" w:rsidP="0045527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     2. 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หมวดบริหารจัดการ</w:t>
                  </w:r>
                </w:p>
                <w:p w14:paraId="4A22F22F" w14:textId="44DFB197" w:rsidR="00455275" w:rsidRPr="00BE0757" w:rsidRDefault="00455275" w:rsidP="00455275">
                  <w:pPr>
                    <w:pStyle w:val="NoSpacing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    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3. 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หมวดรูปแบบกิจกรรมการบริการ</w:t>
                  </w:r>
                </w:p>
              </w:tc>
              <w:tc>
                <w:tcPr>
                  <w:tcW w:w="1418" w:type="dxa"/>
                </w:tcPr>
                <w:p w14:paraId="39B1C313" w14:textId="1CCA3B08" w:rsidR="00455275" w:rsidRPr="00BE0757" w:rsidRDefault="00455275" w:rsidP="0045527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</w:p>
              </w:tc>
            </w:tr>
            <w:tr w:rsidR="00455275" w:rsidRPr="00BE0757" w14:paraId="64C58DB3" w14:textId="77777777" w:rsidTr="00455275">
              <w:trPr>
                <w:trHeight w:val="349"/>
              </w:trPr>
              <w:tc>
                <w:tcPr>
                  <w:tcW w:w="7825" w:type="dxa"/>
                  <w:gridSpan w:val="2"/>
                  <w:shd w:val="clear" w:color="auto" w:fill="EAF1DD" w:themeFill="accent3" w:themeFillTint="33"/>
                </w:tcPr>
                <w:p w14:paraId="1651F1D3" w14:textId="43BBF916" w:rsidR="00455275" w:rsidRPr="00BE0757" w:rsidRDefault="00455275" w:rsidP="00455275">
                  <w:pPr>
                    <w:pStyle w:val="NoSpacing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BE0757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รวม</w:t>
                  </w:r>
                </w:p>
              </w:tc>
              <w:tc>
                <w:tcPr>
                  <w:tcW w:w="1418" w:type="dxa"/>
                  <w:shd w:val="clear" w:color="auto" w:fill="EAF1DD" w:themeFill="accent3" w:themeFillTint="33"/>
                </w:tcPr>
                <w:p w14:paraId="60B6ED96" w14:textId="6610A5BD" w:rsidR="00455275" w:rsidRPr="00BE0757" w:rsidRDefault="00455275" w:rsidP="00455275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30</w:t>
                  </w:r>
                </w:p>
              </w:tc>
            </w:tr>
          </w:tbl>
          <w:p w14:paraId="269DDCD7" w14:textId="77777777" w:rsidR="00125FF8" w:rsidRPr="00BE0757" w:rsidRDefault="00125FF8" w:rsidP="00E7101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1DBE5BB" w14:textId="77777777" w:rsidR="00234FE8" w:rsidRPr="00BE0757" w:rsidRDefault="00234FE8" w:rsidP="00234FE8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E07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รอบที่ 2 ระยะเวลาประเมินผลรอบ 10 เดือน (ตุลาคม 2566 - กรกฎาคม 2567)</w:t>
            </w:r>
          </w:p>
          <w:p w14:paraId="5C090B00" w14:textId="77777777" w:rsidR="00234FE8" w:rsidRPr="00BE0757" w:rsidRDefault="00234FE8" w:rsidP="00234FE8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E07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การประเมินผลการดำเนินงาน </w:t>
            </w:r>
            <w:r w:rsidRPr="00BE0757">
              <w:rPr>
                <w:rFonts w:ascii="TH SarabunPSK" w:hAnsi="TH SarabunPSK" w:cs="TH SarabunPSK"/>
                <w:sz w:val="32"/>
                <w:szCs w:val="32"/>
                <w:cs/>
              </w:rPr>
              <w:t>(เป็นเชิงคุณภาพ และเชิงปริมาณ)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66"/>
              <w:gridCol w:w="6659"/>
              <w:gridCol w:w="1418"/>
            </w:tblGrid>
            <w:tr w:rsidR="00234FE8" w:rsidRPr="00BE0757" w14:paraId="2214C301" w14:textId="77777777" w:rsidTr="00C63AA1">
              <w:tc>
                <w:tcPr>
                  <w:tcW w:w="1166" w:type="dxa"/>
                  <w:shd w:val="clear" w:color="auto" w:fill="EAF1DD" w:themeFill="accent3" w:themeFillTint="33"/>
                  <w:vAlign w:val="center"/>
                </w:tcPr>
                <w:p w14:paraId="5BC4D7E2" w14:textId="77777777" w:rsidR="00234FE8" w:rsidRPr="00BE0757" w:rsidRDefault="00234FE8" w:rsidP="00234FE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  <w:cs/>
                    </w:rPr>
                  </w:pP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ขั้นตอนการดำเนินงาน</w:t>
                  </w:r>
                </w:p>
              </w:tc>
              <w:tc>
                <w:tcPr>
                  <w:tcW w:w="6659" w:type="dxa"/>
                  <w:shd w:val="clear" w:color="auto" w:fill="EAF1DD" w:themeFill="accent3" w:themeFillTint="33"/>
                  <w:vAlign w:val="center"/>
                </w:tcPr>
                <w:p w14:paraId="299ACEE5" w14:textId="77777777" w:rsidR="00234FE8" w:rsidRPr="00BE0757" w:rsidRDefault="00234FE8" w:rsidP="00234FE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  <w:cs/>
                    </w:rPr>
                  </w:pP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เกณฑ์การให้คะแนน</w:t>
                  </w:r>
                </w:p>
              </w:tc>
              <w:tc>
                <w:tcPr>
                  <w:tcW w:w="1418" w:type="dxa"/>
                  <w:shd w:val="clear" w:color="auto" w:fill="EAF1DD" w:themeFill="accent3" w:themeFillTint="33"/>
                  <w:vAlign w:val="center"/>
                </w:tcPr>
                <w:p w14:paraId="33000035" w14:textId="77777777" w:rsidR="00234FE8" w:rsidRPr="00BE0757" w:rsidRDefault="00234FE8" w:rsidP="00234FE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  <w:cs/>
                    </w:rPr>
                  </w:pP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ค่าคะแนนที่ได้</w:t>
                  </w:r>
                </w:p>
              </w:tc>
            </w:tr>
            <w:tr w:rsidR="00234FE8" w:rsidRPr="00BE0757" w14:paraId="3429E971" w14:textId="77777777" w:rsidTr="00C63AA1">
              <w:trPr>
                <w:trHeight w:val="386"/>
              </w:trPr>
              <w:tc>
                <w:tcPr>
                  <w:tcW w:w="1166" w:type="dxa"/>
                </w:tcPr>
                <w:p w14:paraId="1189B75C" w14:textId="77777777" w:rsidR="00234FE8" w:rsidRPr="00BE0757" w:rsidRDefault="00234FE8" w:rsidP="00234FE8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6659" w:type="dxa"/>
                </w:tcPr>
                <w:p w14:paraId="4ECFDD82" w14:textId="229C0DF0" w:rsidR="000D6232" w:rsidRPr="00BE0757" w:rsidRDefault="000D6232" w:rsidP="000D6232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การประเมินติดตาม</w:t>
                  </w:r>
                  <w:r w:rsidR="00125FF8"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การ</w:t>
                  </w:r>
                  <w:r w:rsidRPr="00BE0757">
                    <w:rPr>
                      <w:rFonts w:ascii="TH SarabunPSK" w:eastAsia="TH SarabunPSK" w:hAnsi="TH SarabunPSK" w:cs="TH SarabunPSK"/>
                      <w:color w:val="000000" w:themeColor="text1"/>
                      <w:spacing w:val="-14"/>
                      <w:sz w:val="32"/>
                      <w:szCs w:val="32"/>
                      <w:cs/>
                    </w:rPr>
                    <w:t>จัดตั้งศูนย์ชีวาภิบาลโฮมสุข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125FF8"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จังหวัด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กาฬสินธุ์และมีผลคะแนนการเยี่ยมประเมิน ตามองค์ประกอบ</w:t>
                  </w:r>
                  <w:r w:rsidRPr="00BE0757">
                    <w:rPr>
                      <w:rFonts w:ascii="TH SarabunPSK" w:eastAsia="TH SarabunPSK" w:hAnsi="TH SarabunPSK" w:cs="TH SarabunPSK"/>
                      <w:color w:val="000000" w:themeColor="text1"/>
                      <w:spacing w:val="-14"/>
                      <w:sz w:val="32"/>
                      <w:szCs w:val="32"/>
                      <w:cs/>
                    </w:rPr>
                    <w:t xml:space="preserve"> จัดตั้งศูนย์ชีวาภิบาล</w:t>
                  </w:r>
                  <w:r w:rsidR="00125FF8" w:rsidRPr="00BE0757">
                    <w:rPr>
                      <w:rFonts w:ascii="TH SarabunPSK" w:eastAsia="TH SarabunPSK" w:hAnsi="TH SarabunPSK" w:cs="TH SarabunPSK"/>
                      <w:color w:val="000000" w:themeColor="text1"/>
                      <w:spacing w:val="-14"/>
                      <w:sz w:val="32"/>
                      <w:szCs w:val="32"/>
                      <w:cs/>
                    </w:rPr>
                    <w:t>โ</w:t>
                  </w:r>
                  <w:r w:rsidRPr="00BE0757">
                    <w:rPr>
                      <w:rFonts w:ascii="TH SarabunPSK" w:eastAsia="TH SarabunPSK" w:hAnsi="TH SarabunPSK" w:cs="TH SarabunPSK"/>
                      <w:color w:val="000000" w:themeColor="text1"/>
                      <w:spacing w:val="-14"/>
                      <w:sz w:val="32"/>
                      <w:szCs w:val="32"/>
                      <w:cs/>
                    </w:rPr>
                    <w:t>ฮมสุข</w:t>
                  </w:r>
                  <w:r w:rsidR="00125FF8"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จังหวัด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กาฬสินธุ์</w:t>
                  </w:r>
                </w:p>
                <w:p w14:paraId="1771A7BC" w14:textId="77777777" w:rsidR="000D6232" w:rsidRPr="00BE0757" w:rsidRDefault="000D6232" w:rsidP="000D6232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    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1. 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หมวดอาคาร สถานที่ 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60 %</w:t>
                  </w:r>
                </w:p>
                <w:p w14:paraId="7E3C9329" w14:textId="77777777" w:rsidR="000D6232" w:rsidRPr="00BE0757" w:rsidRDefault="000D6232" w:rsidP="000D6232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     2. 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หมวดบริหารจัดการ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70 %</w:t>
                  </w:r>
                </w:p>
                <w:p w14:paraId="6B4C0E86" w14:textId="74E6911D" w:rsidR="00234FE8" w:rsidRPr="00BE0757" w:rsidRDefault="000D6232" w:rsidP="000D6232">
                  <w:pPr>
                    <w:spacing w:after="0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lastRenderedPageBreak/>
                    <w:t xml:space="preserve">     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3. 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หมวดรูปแบบกิจกรรมการบริการ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60 %</w:t>
                  </w:r>
                </w:p>
              </w:tc>
              <w:tc>
                <w:tcPr>
                  <w:tcW w:w="1418" w:type="dxa"/>
                </w:tcPr>
                <w:p w14:paraId="5FD61D2B" w14:textId="5E19E674" w:rsidR="00234FE8" w:rsidRPr="00BE0757" w:rsidRDefault="00125FF8" w:rsidP="00234FE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lastRenderedPageBreak/>
                    <w:t>1</w:t>
                  </w:r>
                  <w:r w:rsidR="00EE242B" w:rsidRPr="00BE0757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0</w:t>
                  </w:r>
                </w:p>
              </w:tc>
            </w:tr>
            <w:tr w:rsidR="00234FE8" w:rsidRPr="00BE0757" w14:paraId="24A1CC5B" w14:textId="77777777" w:rsidTr="00C63AA1">
              <w:trPr>
                <w:trHeight w:val="377"/>
              </w:trPr>
              <w:tc>
                <w:tcPr>
                  <w:tcW w:w="1166" w:type="dxa"/>
                </w:tcPr>
                <w:p w14:paraId="46ED6054" w14:textId="77777777" w:rsidR="00234FE8" w:rsidRPr="00BE0757" w:rsidRDefault="00234FE8" w:rsidP="00234FE8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lastRenderedPageBreak/>
                    <w:t>2</w:t>
                  </w:r>
                </w:p>
              </w:tc>
              <w:tc>
                <w:tcPr>
                  <w:tcW w:w="6659" w:type="dxa"/>
                </w:tcPr>
                <w:p w14:paraId="57879212" w14:textId="77777777" w:rsidR="00234FE8" w:rsidRPr="00BE0757" w:rsidRDefault="00125FF8" w:rsidP="00234FE8">
                  <w:pPr>
                    <w:spacing w:after="0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ผล</w:t>
                  </w:r>
                  <w:r w:rsidR="000D6232"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การให้บริการในสถานชีวาภิบาลโฮมสุข</w:t>
                  </w:r>
                  <w:r w:rsidRPr="00BE075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จังหวัดกาฬสินธุ์</w:t>
                  </w:r>
                </w:p>
                <w:p w14:paraId="06FBA54B" w14:textId="77777777" w:rsidR="00EE242B" w:rsidRPr="00BE0757" w:rsidRDefault="00EE242B" w:rsidP="00EE242B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1.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ให้บริการในศูนย์ชีวาภิบาลในโรงพยาบาลทุกแห่ง (ร้อยละ 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100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  <w:p w14:paraId="7F00DF2C" w14:textId="77777777" w:rsidR="00EE242B" w:rsidRPr="00BE0757" w:rsidRDefault="00EE242B" w:rsidP="00EE242B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2.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ให้บริการในศูนย์ชีวาภิบาลโฮมสุขในชุมชนอำเภอละ 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1 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แห่ง (ร้อยละ 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50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  <w:p w14:paraId="5F7E8C46" w14:textId="77777777" w:rsidR="00EE242B" w:rsidRPr="00BE0757" w:rsidRDefault="00EE242B" w:rsidP="00EE242B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3. 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ให้บริการรูปแบบ 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Home ward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/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Hospital at Home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ทุกโรงพยาบาล (ร้อยละ 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100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  <w:p w14:paraId="14D84BD9" w14:textId="77777777" w:rsidR="00EE242B" w:rsidRPr="00BE0757" w:rsidRDefault="00EE242B" w:rsidP="00EE242B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4.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มีบริการคลินิกผู้สูงอายุในโรงพยาบาลทุกแห่ง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95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  <w:p w14:paraId="1B954CE9" w14:textId="48E28552" w:rsidR="00EE242B" w:rsidRPr="00BE0757" w:rsidRDefault="00EE242B" w:rsidP="00EE242B">
                  <w:pPr>
                    <w:spacing w:after="0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(บูรณาการงานส่งเสริมสุขภาพกลุ่มวัยผู้สูงอายุ)</w:t>
                  </w:r>
                </w:p>
              </w:tc>
              <w:tc>
                <w:tcPr>
                  <w:tcW w:w="1418" w:type="dxa"/>
                </w:tcPr>
                <w:p w14:paraId="49B44AAE" w14:textId="0E98A556" w:rsidR="00234FE8" w:rsidRPr="00BE0757" w:rsidRDefault="00EE242B" w:rsidP="00234FE8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20</w:t>
                  </w:r>
                </w:p>
              </w:tc>
            </w:tr>
            <w:tr w:rsidR="00EE242B" w:rsidRPr="00BE0757" w14:paraId="0BFB1CBF" w14:textId="77777777" w:rsidTr="00EE242B">
              <w:tc>
                <w:tcPr>
                  <w:tcW w:w="7825" w:type="dxa"/>
                  <w:gridSpan w:val="2"/>
                  <w:shd w:val="clear" w:color="auto" w:fill="D6E3BC" w:themeFill="accent3" w:themeFillTint="66"/>
                </w:tcPr>
                <w:p w14:paraId="3D2CF58E" w14:textId="1B3595A1" w:rsidR="00EE242B" w:rsidRPr="00BE0757" w:rsidRDefault="00EE242B" w:rsidP="00EE242B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BE0757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รวม</w:t>
                  </w:r>
                </w:p>
              </w:tc>
              <w:tc>
                <w:tcPr>
                  <w:tcW w:w="1418" w:type="dxa"/>
                  <w:shd w:val="clear" w:color="auto" w:fill="D6E3BC" w:themeFill="accent3" w:themeFillTint="66"/>
                </w:tcPr>
                <w:p w14:paraId="00D5250D" w14:textId="5288898D" w:rsidR="00EE242B" w:rsidRPr="00BE0757" w:rsidRDefault="00EE242B" w:rsidP="00234FE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BE0757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30</w:t>
                  </w:r>
                  <w:r w:rsidRPr="00BE0757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 คะแนน</w:t>
                  </w:r>
                </w:p>
              </w:tc>
            </w:tr>
          </w:tbl>
          <w:p w14:paraId="596A2834" w14:textId="77777777" w:rsidR="00182D63" w:rsidRPr="00BE0757" w:rsidRDefault="00182D63" w:rsidP="00E95F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274D70" w:rsidRPr="00BE0757" w14:paraId="4C36F6AB" w14:textId="77777777" w:rsidTr="00AF3E2C">
        <w:trPr>
          <w:trHeight w:val="154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EF0E" w14:textId="7B8045D7" w:rsidR="00274D70" w:rsidRPr="00BE0757" w:rsidRDefault="00274D70" w:rsidP="00E95F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BE075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รายละเอียดข้อมูลพื้นฐาน</w:t>
            </w:r>
          </w:p>
          <w:p w14:paraId="25E3A51F" w14:textId="77777777" w:rsidR="00274D70" w:rsidRPr="00BE0757" w:rsidRDefault="00274D70" w:rsidP="00E95F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05"/>
              <w:gridCol w:w="1372"/>
              <w:gridCol w:w="1372"/>
              <w:gridCol w:w="1372"/>
              <w:gridCol w:w="1372"/>
            </w:tblGrid>
            <w:tr w:rsidR="00274D70" w:rsidRPr="00BE0757" w14:paraId="3D9C0EBA" w14:textId="77777777" w:rsidTr="00E95FED">
              <w:trPr>
                <w:jc w:val="center"/>
              </w:trPr>
              <w:tc>
                <w:tcPr>
                  <w:tcW w:w="1605" w:type="dxa"/>
                  <w:vMerge w:val="restart"/>
                </w:tcPr>
                <w:p w14:paraId="2942537B" w14:textId="77777777" w:rsidR="00274D70" w:rsidRPr="00BE0757" w:rsidRDefault="00274D70" w:rsidP="00E95FE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372" w:type="dxa"/>
                  <w:vMerge w:val="restart"/>
                </w:tcPr>
                <w:p w14:paraId="70895884" w14:textId="77777777" w:rsidR="00274D70" w:rsidRPr="00BE0757" w:rsidRDefault="00274D70" w:rsidP="00E95FE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BE0757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116" w:type="dxa"/>
                  <w:gridSpan w:val="3"/>
                </w:tcPr>
                <w:p w14:paraId="6015C10E" w14:textId="77777777" w:rsidR="00274D70" w:rsidRPr="00BE0757" w:rsidRDefault="00274D70" w:rsidP="00E95FED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274D70" w:rsidRPr="00BE0757" w14:paraId="6DD903DD" w14:textId="77777777" w:rsidTr="00E95FED">
              <w:trPr>
                <w:jc w:val="center"/>
              </w:trPr>
              <w:tc>
                <w:tcPr>
                  <w:tcW w:w="1605" w:type="dxa"/>
                  <w:vMerge/>
                </w:tcPr>
                <w:p w14:paraId="26EDCAD7" w14:textId="77777777" w:rsidR="00274D70" w:rsidRPr="00BE0757" w:rsidRDefault="00274D70" w:rsidP="00E95FE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  <w:vMerge/>
                </w:tcPr>
                <w:p w14:paraId="0B8B68B5" w14:textId="77777777" w:rsidR="00274D70" w:rsidRPr="00BE0757" w:rsidRDefault="00274D70" w:rsidP="00E95FE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</w:tcPr>
                <w:p w14:paraId="7E3CAFFB" w14:textId="79590231" w:rsidR="00274D70" w:rsidRPr="00BE0757" w:rsidRDefault="00274D70" w:rsidP="00E95FE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2E46E4"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1372" w:type="dxa"/>
                </w:tcPr>
                <w:p w14:paraId="79383447" w14:textId="672BA834" w:rsidR="00274D70" w:rsidRPr="00BE0757" w:rsidRDefault="00274D70" w:rsidP="00E95FE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5</w:t>
                  </w:r>
                </w:p>
              </w:tc>
              <w:tc>
                <w:tcPr>
                  <w:tcW w:w="1372" w:type="dxa"/>
                </w:tcPr>
                <w:p w14:paraId="7C3A90FC" w14:textId="07B09316" w:rsidR="00274D70" w:rsidRPr="00BE0757" w:rsidRDefault="00274D70" w:rsidP="00E95FE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Pr="00BE075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6</w:t>
                  </w:r>
                </w:p>
              </w:tc>
            </w:tr>
            <w:tr w:rsidR="00274D70" w:rsidRPr="00BE0757" w14:paraId="6E1C0BE2" w14:textId="77777777" w:rsidTr="00E95FED">
              <w:trPr>
                <w:jc w:val="center"/>
              </w:trPr>
              <w:tc>
                <w:tcPr>
                  <w:tcW w:w="1605" w:type="dxa"/>
                </w:tcPr>
                <w:p w14:paraId="397619EA" w14:textId="36232819" w:rsidR="00274D70" w:rsidRPr="00BE0757" w:rsidRDefault="00274D70" w:rsidP="00E95FED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  <w:r w:rsidR="00E95FED"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8 </w:t>
                  </w:r>
                  <w:r w:rsidR="00E95FED"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รพ</w:t>
                  </w:r>
                  <w:r w:rsidR="00E95FED"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.</w:t>
                  </w: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/</w:t>
                  </w:r>
                  <w:r w:rsidR="00E95FED"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ตำบล</w:t>
                  </w:r>
                </w:p>
              </w:tc>
              <w:tc>
                <w:tcPr>
                  <w:tcW w:w="1372" w:type="dxa"/>
                </w:tcPr>
                <w:p w14:paraId="02CCFDC1" w14:textId="2C384EA8" w:rsidR="00274D70" w:rsidRPr="00BE0757" w:rsidRDefault="00274D70" w:rsidP="00E95FE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แห่ง</w:t>
                  </w:r>
                </w:p>
              </w:tc>
              <w:tc>
                <w:tcPr>
                  <w:tcW w:w="1372" w:type="dxa"/>
                </w:tcPr>
                <w:p w14:paraId="0D2F7D21" w14:textId="072E42B9" w:rsidR="00274D70" w:rsidRPr="00BE0757" w:rsidRDefault="00274D70" w:rsidP="00E95FE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NA</w:t>
                  </w:r>
                </w:p>
              </w:tc>
              <w:tc>
                <w:tcPr>
                  <w:tcW w:w="1372" w:type="dxa"/>
                </w:tcPr>
                <w:p w14:paraId="71E00E50" w14:textId="14C275D2" w:rsidR="00274D70" w:rsidRPr="00BE0757" w:rsidRDefault="00274D70" w:rsidP="00E95FE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NA</w:t>
                  </w:r>
                </w:p>
              </w:tc>
              <w:tc>
                <w:tcPr>
                  <w:tcW w:w="1372" w:type="dxa"/>
                </w:tcPr>
                <w:p w14:paraId="3B921428" w14:textId="032EBF20" w:rsidR="00274D70" w:rsidRPr="00BE0757" w:rsidRDefault="00274D70" w:rsidP="00E95FE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0757">
                    <w:rPr>
                      <w:rFonts w:ascii="TH SarabunPSK" w:hAnsi="TH SarabunPSK" w:cs="TH SarabunPSK"/>
                      <w:sz w:val="32"/>
                      <w:szCs w:val="32"/>
                    </w:rPr>
                    <w:t>NA</w:t>
                  </w:r>
                </w:p>
              </w:tc>
            </w:tr>
          </w:tbl>
          <w:p w14:paraId="4500D6A3" w14:textId="77D40B6F" w:rsidR="00274D70" w:rsidRPr="00BE0757" w:rsidRDefault="00274D70" w:rsidP="00E95FED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274D70" w:rsidRPr="00BE0757" w14:paraId="14E4EFA3" w14:textId="77777777" w:rsidTr="0045527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992E1" w14:textId="77777777" w:rsidR="00274D70" w:rsidRPr="00BE0757" w:rsidRDefault="00274D70" w:rsidP="00E95F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BE075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ผู้กำกับตัวชี้วัด </w:t>
            </w:r>
          </w:p>
          <w:p w14:paraId="22656FDC" w14:textId="0DE53973" w:rsidR="00274D70" w:rsidRPr="00BE0757" w:rsidRDefault="00274D70" w:rsidP="00E95F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0193C" w14:textId="0EA63DFC" w:rsidR="00274D70" w:rsidRPr="00BE0757" w:rsidRDefault="00274D70" w:rsidP="00E95FED">
            <w:pPr>
              <w:spacing w:after="0" w:line="240" w:lineRule="auto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  <w:cs/>
              </w:rPr>
            </w:pP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นายสม  นาสะอ้าน ตำแหน่ง นักวิชาการสาธารณสุขเชี่ยวชาญ (ด้านการส่งเสริมพัฒนา)</w:t>
            </w:r>
            <w:r w:rsidRPr="00BE075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 w:rsidRPr="00BE0757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BE075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สำนักงานสาธารณสุขจังหวัดกาฬสินธุ์ </w:t>
            </w:r>
          </w:p>
        </w:tc>
      </w:tr>
      <w:tr w:rsidR="00274D70" w:rsidRPr="00BE0757" w14:paraId="4C2E8D94" w14:textId="77777777" w:rsidTr="00AF3E2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FA40" w14:textId="58AC9198" w:rsidR="00274D70" w:rsidRPr="00BE0757" w:rsidRDefault="00274D70" w:rsidP="00E95F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BE075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ผู้รับผิดชอบตัวชี้วัด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F284C" w14:textId="77777777" w:rsidR="00274D70" w:rsidRPr="00BE0757" w:rsidRDefault="00274D70" w:rsidP="00E95FED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ชื่อ-สกุล นางถมญาณี  โชติการณ์ ตำแหน่ง นักวิชาการสาธารณสุขชำนาญการพิเศษ</w:t>
            </w: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br/>
              <w:t>(หัวหน้ากลุ่มงานพัฒนาคุณภาพและรูปแบบบริการ)</w:t>
            </w:r>
          </w:p>
          <w:p w14:paraId="6559A9A6" w14:textId="77777777" w:rsidR="00274D70" w:rsidRPr="00BE0757" w:rsidRDefault="00274D70" w:rsidP="00E95FED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โทรศัพท์ที่ทำงาน : </w:t>
            </w: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043019760 </w:t>
            </w: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ต่อ </w:t>
            </w: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103</w:t>
            </w: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โทรศัพท์มือถือ : </w:t>
            </w: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0815924299</w:t>
            </w:r>
          </w:p>
          <w:p w14:paraId="6CFD4AE1" w14:textId="3BCE2E6E" w:rsidR="00274D70" w:rsidRPr="00BE0757" w:rsidRDefault="00274D70" w:rsidP="00E95FED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สถานที่ทำงาน </w:t>
            </w: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: </w:t>
            </w: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กลุ่มงานพัฒนาคุณภาพและรูปแบบบริการ</w:t>
            </w:r>
          </w:p>
        </w:tc>
      </w:tr>
      <w:tr w:rsidR="00274D70" w:rsidRPr="00BE0757" w14:paraId="5CB0F42A" w14:textId="77777777" w:rsidTr="00AF3E2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3B7B" w14:textId="15649E59" w:rsidR="00274D70" w:rsidRPr="00BE0757" w:rsidRDefault="00274D70" w:rsidP="00E95F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BE075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ผู้ประสานการดำเนินงานและรายงานผลการดำเนินงาน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D2D4B" w14:textId="105AA8C9" w:rsidR="00274D70" w:rsidRPr="00BE0757" w:rsidRDefault="00274D70" w:rsidP="00E95FED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1. </w:t>
            </w: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นายธีรศักดิ์  ภูจอมแจ้ ตำแหน่ง พยาบาลวิชาชีพชำนาญการ </w:t>
            </w:r>
          </w:p>
          <w:p w14:paraId="7E5F7B65" w14:textId="77777777" w:rsidR="00274D70" w:rsidRPr="00BE0757" w:rsidRDefault="00274D70" w:rsidP="00E95FED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โทรศัพท์ที่ทำงาน : </w:t>
            </w: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043019760 </w:t>
            </w: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ต่อ </w:t>
            </w: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103</w:t>
            </w: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โทรศัพท์มือถือ : </w:t>
            </w: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0836225396</w:t>
            </w:r>
          </w:p>
          <w:p w14:paraId="300DDA23" w14:textId="77777777" w:rsidR="00274D70" w:rsidRPr="00BE0757" w:rsidRDefault="00274D70" w:rsidP="00E95FED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สถานที่ทำงาน </w:t>
            </w: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: </w:t>
            </w: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กลุ่มงานพัฒนาคุณภาพและรูปแบบบริการ</w:t>
            </w:r>
          </w:p>
          <w:p w14:paraId="11566BA5" w14:textId="0109D541" w:rsidR="00125FF8" w:rsidRPr="00BE0757" w:rsidRDefault="00274D70" w:rsidP="00125FF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2. </w:t>
            </w:r>
            <w:r w:rsidR="00125FF8"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นางสาวปวีณ์นุท ภูนาสอน ตำแหน่ง</w:t>
            </w: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125FF8"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นักวิเคราะห์นโยบายและแผนชำนาญการ </w:t>
            </w:r>
          </w:p>
          <w:p w14:paraId="3B6C65F8" w14:textId="5294B907" w:rsidR="00125FF8" w:rsidRPr="00BE0757" w:rsidRDefault="00125FF8" w:rsidP="00125FF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โทรศัพท์ที่ทำงาน : </w:t>
            </w: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043019760 </w:t>
            </w: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ต่อ </w:t>
            </w: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103</w:t>
            </w: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โทรศัพท์มือถือ : </w:t>
            </w: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0823046496</w:t>
            </w:r>
          </w:p>
          <w:p w14:paraId="4890AA71" w14:textId="77777777" w:rsidR="00125FF8" w:rsidRPr="00BE0757" w:rsidRDefault="00125FF8" w:rsidP="00125FF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สถานที่ทำงาน </w:t>
            </w: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: </w:t>
            </w: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กลุ่มงานพัฒนาคุณภาพและรูปแบบบริการ</w:t>
            </w:r>
          </w:p>
          <w:p w14:paraId="5458BE98" w14:textId="0E16F19E" w:rsidR="00125FF8" w:rsidRPr="00BE0757" w:rsidRDefault="00125FF8" w:rsidP="00125FF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BE0757">
              <w:rPr>
                <w:rFonts w:ascii="TH SarabunPSK" w:hAnsi="TH SarabunPSK" w:cs="TH SarabunPSK"/>
                <w:sz w:val="32"/>
                <w:szCs w:val="32"/>
              </w:rPr>
              <w:t>3.</w:t>
            </w: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นางสาววนิดา กมลคร พยาบาลวิชาชีพชำนาญการ (ผู้รับผิดชอบงาน)</w:t>
            </w:r>
          </w:p>
          <w:p w14:paraId="6B94A82F" w14:textId="22E33D30" w:rsidR="00125FF8" w:rsidRPr="00BE0757" w:rsidRDefault="00125FF8" w:rsidP="00125FF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โทรศัพท์ที่ทำงาน : </w:t>
            </w: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043019760 </w:t>
            </w: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ต่อ </w:t>
            </w: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103</w:t>
            </w: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โทรศัพท์มือถือ : </w:t>
            </w: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0956718052</w:t>
            </w:r>
          </w:p>
          <w:p w14:paraId="465F9A58" w14:textId="67DEE65E" w:rsidR="00223AB3" w:rsidRPr="00BE0757" w:rsidRDefault="00125FF8" w:rsidP="00830BAE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สถานที่ทำงาน </w:t>
            </w: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: </w:t>
            </w:r>
            <w:r w:rsidRPr="00BE075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กลุ่มงานพัฒนาคุณภาพและรูปแบบบริการ</w:t>
            </w:r>
          </w:p>
        </w:tc>
      </w:tr>
      <w:tr w:rsidR="00274D70" w:rsidRPr="00BE0757" w14:paraId="41FA3FB5" w14:textId="77777777" w:rsidTr="00AF3E2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4E6C3" w14:textId="77777777" w:rsidR="00274D70" w:rsidRPr="00BE0757" w:rsidRDefault="00274D70" w:rsidP="00E95F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BE075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ผู้บันทึกข้อมูลผลการดำเนินงาน</w:t>
            </w:r>
          </w:p>
          <w:p w14:paraId="0B93D311" w14:textId="41BA452B" w:rsidR="00274D70" w:rsidRPr="00BE0757" w:rsidRDefault="00274D70" w:rsidP="00E95F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A395F" w14:textId="77777777" w:rsidR="00274D70" w:rsidRPr="00BE0757" w:rsidRDefault="00274D70" w:rsidP="00E95F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E0757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BE0757">
              <w:rPr>
                <w:rFonts w:ascii="TH SarabunPSK" w:hAnsi="TH SarabunPSK" w:cs="TH SarabunPSK"/>
                <w:sz w:val="32"/>
                <w:szCs w:val="32"/>
                <w:cs/>
              </w:rPr>
              <w:t>ชื่อ-สกุลนายธีรศักดิ์  ภูจอมแจ้ ตำแหน่ง พยาบาลวิชาชีพชำนาญการ (ผู้รับผิดชอบงาน)</w:t>
            </w:r>
          </w:p>
          <w:p w14:paraId="0B47A0F2" w14:textId="77777777" w:rsidR="00274D70" w:rsidRPr="00BE0757" w:rsidRDefault="00274D70" w:rsidP="00E95F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E075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BE0757">
              <w:rPr>
                <w:rFonts w:ascii="TH SarabunPSK" w:hAnsi="TH SarabunPSK" w:cs="TH SarabunPSK"/>
                <w:sz w:val="32"/>
                <w:szCs w:val="32"/>
              </w:rPr>
              <w:t xml:space="preserve">043019760 </w:t>
            </w:r>
            <w:r w:rsidRPr="00BE075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ต่อ </w:t>
            </w:r>
            <w:r w:rsidRPr="00BE0757">
              <w:rPr>
                <w:rFonts w:ascii="TH SarabunPSK" w:hAnsi="TH SarabunPSK" w:cs="TH SarabunPSK"/>
                <w:sz w:val="32"/>
                <w:szCs w:val="32"/>
              </w:rPr>
              <w:t>103</w:t>
            </w:r>
            <w:r w:rsidRPr="00BE075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โทรศัพท์มือถือ : </w:t>
            </w:r>
            <w:r w:rsidRPr="00BE0757">
              <w:rPr>
                <w:rFonts w:ascii="TH SarabunPSK" w:hAnsi="TH SarabunPSK" w:cs="TH SarabunPSK"/>
                <w:sz w:val="32"/>
                <w:szCs w:val="32"/>
              </w:rPr>
              <w:t>0836225396</w:t>
            </w:r>
          </w:p>
          <w:p w14:paraId="03146F30" w14:textId="24B07D26" w:rsidR="00223AB3" w:rsidRPr="00BE0757" w:rsidRDefault="00274D70" w:rsidP="00FD77E3">
            <w:pPr>
              <w:spacing w:after="0" w:line="240" w:lineRule="auto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</w:pPr>
            <w:r w:rsidRPr="00BE075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 w:rsidRPr="00BE0757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BE0757">
              <w:rPr>
                <w:rFonts w:ascii="TH SarabunPSK" w:hAnsi="TH SarabunPSK" w:cs="TH SarabunPSK"/>
                <w:sz w:val="32"/>
                <w:szCs w:val="32"/>
                <w:cs/>
              </w:rPr>
              <w:t>กลุ่มงานพัฒนาคุณภาพและรูปแบบบริการ</w:t>
            </w:r>
          </w:p>
        </w:tc>
      </w:tr>
    </w:tbl>
    <w:p w14:paraId="60FC8BD1" w14:textId="2E0CBA2D" w:rsidR="00AE4C86" w:rsidRPr="00BE0757" w:rsidRDefault="00AE4C86" w:rsidP="00084EED">
      <w:pPr>
        <w:pStyle w:val="ListParagraph"/>
        <w:ind w:left="1440"/>
        <w:rPr>
          <w:rFonts w:ascii="TH SarabunPSK" w:hAnsi="TH SarabunPSK" w:cs="TH SarabunPSK"/>
          <w:sz w:val="32"/>
          <w:szCs w:val="32"/>
        </w:rPr>
      </w:pPr>
    </w:p>
    <w:sectPr w:rsidR="00AE4C86" w:rsidRPr="00BE0757" w:rsidSect="003F17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64AA78" w14:textId="77777777" w:rsidR="009D12EB" w:rsidRDefault="009D12EB" w:rsidP="00C4277C">
      <w:pPr>
        <w:spacing w:after="0" w:line="240" w:lineRule="auto"/>
      </w:pPr>
      <w:r>
        <w:separator/>
      </w:r>
    </w:p>
  </w:endnote>
  <w:endnote w:type="continuationSeparator" w:id="0">
    <w:p w14:paraId="2FE1CA57" w14:textId="77777777" w:rsidR="009D12EB" w:rsidRDefault="009D12EB" w:rsidP="00C42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B28B43" w14:textId="77777777" w:rsidR="00580835" w:rsidRDefault="0058083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C09EC9" w14:textId="77777777" w:rsidR="00580835" w:rsidRDefault="0058083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2AB855" w14:textId="77777777" w:rsidR="00580835" w:rsidRDefault="005808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68D0EF" w14:textId="77777777" w:rsidR="009D12EB" w:rsidRDefault="009D12EB" w:rsidP="00C4277C">
      <w:pPr>
        <w:spacing w:after="0" w:line="240" w:lineRule="auto"/>
      </w:pPr>
      <w:r>
        <w:separator/>
      </w:r>
    </w:p>
  </w:footnote>
  <w:footnote w:type="continuationSeparator" w:id="0">
    <w:p w14:paraId="54558D22" w14:textId="77777777" w:rsidR="009D12EB" w:rsidRDefault="009D12EB" w:rsidP="00C427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2D30D2" w14:textId="144BE06D" w:rsidR="00580835" w:rsidRDefault="0058083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AA928D" w14:textId="3DED7EBA" w:rsidR="00580835" w:rsidRDefault="0058083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9E6E0B" w14:textId="35298123" w:rsidR="00580835" w:rsidRDefault="0058083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95CC3"/>
    <w:multiLevelType w:val="hybridMultilevel"/>
    <w:tmpl w:val="D22437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D3E9A"/>
    <w:multiLevelType w:val="hybridMultilevel"/>
    <w:tmpl w:val="F53EE6B6"/>
    <w:lvl w:ilvl="0" w:tplc="07B887B6">
      <w:start w:val="1"/>
      <w:numFmt w:val="decimal"/>
      <w:lvlText w:val="%1."/>
      <w:lvlJc w:val="left"/>
      <w:pPr>
        <w:ind w:left="3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27" w:hanging="360"/>
      </w:pPr>
    </w:lvl>
    <w:lvl w:ilvl="2" w:tplc="0409001B" w:tentative="1">
      <w:start w:val="1"/>
      <w:numFmt w:val="lowerRoman"/>
      <w:lvlText w:val="%3."/>
      <w:lvlJc w:val="right"/>
      <w:pPr>
        <w:ind w:left="1747" w:hanging="180"/>
      </w:pPr>
    </w:lvl>
    <w:lvl w:ilvl="3" w:tplc="0409000F" w:tentative="1">
      <w:start w:val="1"/>
      <w:numFmt w:val="decimal"/>
      <w:lvlText w:val="%4."/>
      <w:lvlJc w:val="left"/>
      <w:pPr>
        <w:ind w:left="2467" w:hanging="360"/>
      </w:pPr>
    </w:lvl>
    <w:lvl w:ilvl="4" w:tplc="04090019" w:tentative="1">
      <w:start w:val="1"/>
      <w:numFmt w:val="lowerLetter"/>
      <w:lvlText w:val="%5."/>
      <w:lvlJc w:val="left"/>
      <w:pPr>
        <w:ind w:left="3187" w:hanging="360"/>
      </w:pPr>
    </w:lvl>
    <w:lvl w:ilvl="5" w:tplc="0409001B" w:tentative="1">
      <w:start w:val="1"/>
      <w:numFmt w:val="lowerRoman"/>
      <w:lvlText w:val="%6."/>
      <w:lvlJc w:val="right"/>
      <w:pPr>
        <w:ind w:left="3907" w:hanging="180"/>
      </w:pPr>
    </w:lvl>
    <w:lvl w:ilvl="6" w:tplc="0409000F" w:tentative="1">
      <w:start w:val="1"/>
      <w:numFmt w:val="decimal"/>
      <w:lvlText w:val="%7."/>
      <w:lvlJc w:val="left"/>
      <w:pPr>
        <w:ind w:left="4627" w:hanging="360"/>
      </w:pPr>
    </w:lvl>
    <w:lvl w:ilvl="7" w:tplc="04090019" w:tentative="1">
      <w:start w:val="1"/>
      <w:numFmt w:val="lowerLetter"/>
      <w:lvlText w:val="%8."/>
      <w:lvlJc w:val="left"/>
      <w:pPr>
        <w:ind w:left="5347" w:hanging="360"/>
      </w:pPr>
    </w:lvl>
    <w:lvl w:ilvl="8" w:tplc="0409001B" w:tentative="1">
      <w:start w:val="1"/>
      <w:numFmt w:val="lowerRoman"/>
      <w:lvlText w:val="%9."/>
      <w:lvlJc w:val="right"/>
      <w:pPr>
        <w:ind w:left="6067" w:hanging="180"/>
      </w:pPr>
    </w:lvl>
  </w:abstractNum>
  <w:abstractNum w:abstractNumId="2">
    <w:nsid w:val="20A46638"/>
    <w:multiLevelType w:val="hybridMultilevel"/>
    <w:tmpl w:val="5B0090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D71149"/>
    <w:multiLevelType w:val="hybridMultilevel"/>
    <w:tmpl w:val="98FCA2EC"/>
    <w:lvl w:ilvl="0" w:tplc="8EE6B858">
      <w:start w:val="5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6E37E6"/>
    <w:multiLevelType w:val="hybridMultilevel"/>
    <w:tmpl w:val="258CCB9A"/>
    <w:lvl w:ilvl="0" w:tplc="8EE6A72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9F5F4B"/>
    <w:multiLevelType w:val="multilevel"/>
    <w:tmpl w:val="366E8C3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6">
    <w:nsid w:val="4A903C75"/>
    <w:multiLevelType w:val="hybridMultilevel"/>
    <w:tmpl w:val="257440DE"/>
    <w:lvl w:ilvl="0" w:tplc="0409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>
    <w:nsid w:val="5D12390B"/>
    <w:multiLevelType w:val="multilevel"/>
    <w:tmpl w:val="366E8C3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8">
    <w:nsid w:val="5D554554"/>
    <w:multiLevelType w:val="multilevel"/>
    <w:tmpl w:val="D6E21B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5D63710E"/>
    <w:multiLevelType w:val="hybridMultilevel"/>
    <w:tmpl w:val="A0160D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6D04A87"/>
    <w:multiLevelType w:val="hybridMultilevel"/>
    <w:tmpl w:val="442232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497899"/>
    <w:multiLevelType w:val="hybridMultilevel"/>
    <w:tmpl w:val="B0D0B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1"/>
  </w:num>
  <w:num w:numId="4">
    <w:abstractNumId w:val="4"/>
  </w:num>
  <w:num w:numId="5">
    <w:abstractNumId w:val="5"/>
  </w:num>
  <w:num w:numId="6">
    <w:abstractNumId w:val="3"/>
  </w:num>
  <w:num w:numId="7">
    <w:abstractNumId w:val="7"/>
  </w:num>
  <w:num w:numId="8">
    <w:abstractNumId w:val="0"/>
  </w:num>
  <w:num w:numId="9">
    <w:abstractNumId w:val="1"/>
  </w:num>
  <w:num w:numId="10">
    <w:abstractNumId w:val="2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D0A"/>
    <w:rsid w:val="000225CA"/>
    <w:rsid w:val="00044CCE"/>
    <w:rsid w:val="00064309"/>
    <w:rsid w:val="00084EED"/>
    <w:rsid w:val="00086A2B"/>
    <w:rsid w:val="00093FC6"/>
    <w:rsid w:val="000A1ACA"/>
    <w:rsid w:val="000A6766"/>
    <w:rsid w:val="000B017F"/>
    <w:rsid w:val="000B3DF2"/>
    <w:rsid w:val="000D1F9D"/>
    <w:rsid w:val="000D4D0A"/>
    <w:rsid w:val="000D6232"/>
    <w:rsid w:val="000D6C54"/>
    <w:rsid w:val="000E5BC9"/>
    <w:rsid w:val="000F2A66"/>
    <w:rsid w:val="001070A8"/>
    <w:rsid w:val="00110446"/>
    <w:rsid w:val="00111E28"/>
    <w:rsid w:val="0012228F"/>
    <w:rsid w:val="00125FF8"/>
    <w:rsid w:val="00141E26"/>
    <w:rsid w:val="00152AD5"/>
    <w:rsid w:val="001611E9"/>
    <w:rsid w:val="00164DCD"/>
    <w:rsid w:val="00182D63"/>
    <w:rsid w:val="001838A7"/>
    <w:rsid w:val="001C280C"/>
    <w:rsid w:val="001E36DF"/>
    <w:rsid w:val="001E3FCF"/>
    <w:rsid w:val="001E6919"/>
    <w:rsid w:val="002055B0"/>
    <w:rsid w:val="00223AB3"/>
    <w:rsid w:val="00234FE8"/>
    <w:rsid w:val="00241583"/>
    <w:rsid w:val="00257D10"/>
    <w:rsid w:val="00264B08"/>
    <w:rsid w:val="00274D70"/>
    <w:rsid w:val="0028239C"/>
    <w:rsid w:val="00297F32"/>
    <w:rsid w:val="002A1332"/>
    <w:rsid w:val="002B059F"/>
    <w:rsid w:val="002D2286"/>
    <w:rsid w:val="002E46E4"/>
    <w:rsid w:val="003212D1"/>
    <w:rsid w:val="00327C51"/>
    <w:rsid w:val="00334372"/>
    <w:rsid w:val="00336104"/>
    <w:rsid w:val="00345F7D"/>
    <w:rsid w:val="00350A27"/>
    <w:rsid w:val="003745DD"/>
    <w:rsid w:val="003953F1"/>
    <w:rsid w:val="003F1700"/>
    <w:rsid w:val="00401DA2"/>
    <w:rsid w:val="00403E36"/>
    <w:rsid w:val="0041572A"/>
    <w:rsid w:val="00424DA5"/>
    <w:rsid w:val="00430276"/>
    <w:rsid w:val="0043636A"/>
    <w:rsid w:val="00446381"/>
    <w:rsid w:val="00455275"/>
    <w:rsid w:val="00455557"/>
    <w:rsid w:val="00471A30"/>
    <w:rsid w:val="00472125"/>
    <w:rsid w:val="0048646C"/>
    <w:rsid w:val="004A5290"/>
    <w:rsid w:val="004F5908"/>
    <w:rsid w:val="004F64DD"/>
    <w:rsid w:val="005239FB"/>
    <w:rsid w:val="00580835"/>
    <w:rsid w:val="005C4B9E"/>
    <w:rsid w:val="005D34A8"/>
    <w:rsid w:val="005D5584"/>
    <w:rsid w:val="005D5899"/>
    <w:rsid w:val="005E4D66"/>
    <w:rsid w:val="005E73B9"/>
    <w:rsid w:val="005F5651"/>
    <w:rsid w:val="005F7195"/>
    <w:rsid w:val="005F7FB3"/>
    <w:rsid w:val="006246D0"/>
    <w:rsid w:val="00624A97"/>
    <w:rsid w:val="00626086"/>
    <w:rsid w:val="006307A1"/>
    <w:rsid w:val="00634C66"/>
    <w:rsid w:val="00642084"/>
    <w:rsid w:val="006508BD"/>
    <w:rsid w:val="00653A75"/>
    <w:rsid w:val="00662BED"/>
    <w:rsid w:val="0066351C"/>
    <w:rsid w:val="006D08FE"/>
    <w:rsid w:val="006E1715"/>
    <w:rsid w:val="006E20C7"/>
    <w:rsid w:val="00733ED4"/>
    <w:rsid w:val="0073413C"/>
    <w:rsid w:val="00753FA3"/>
    <w:rsid w:val="00772210"/>
    <w:rsid w:val="00797256"/>
    <w:rsid w:val="007B0128"/>
    <w:rsid w:val="007E655E"/>
    <w:rsid w:val="007E67F2"/>
    <w:rsid w:val="007F1365"/>
    <w:rsid w:val="007F1C7F"/>
    <w:rsid w:val="007F2F29"/>
    <w:rsid w:val="008117FE"/>
    <w:rsid w:val="00830BAE"/>
    <w:rsid w:val="00837166"/>
    <w:rsid w:val="008411EE"/>
    <w:rsid w:val="00845C7F"/>
    <w:rsid w:val="0087657C"/>
    <w:rsid w:val="008A7AA4"/>
    <w:rsid w:val="008E14B6"/>
    <w:rsid w:val="00904E20"/>
    <w:rsid w:val="00935123"/>
    <w:rsid w:val="009573DD"/>
    <w:rsid w:val="00995E0D"/>
    <w:rsid w:val="009B05B8"/>
    <w:rsid w:val="009B4E2E"/>
    <w:rsid w:val="009D12EB"/>
    <w:rsid w:val="009E7967"/>
    <w:rsid w:val="009F4657"/>
    <w:rsid w:val="009F6CF2"/>
    <w:rsid w:val="00A1575E"/>
    <w:rsid w:val="00A26201"/>
    <w:rsid w:val="00A326DD"/>
    <w:rsid w:val="00A46D2A"/>
    <w:rsid w:val="00A602FD"/>
    <w:rsid w:val="00A63D0B"/>
    <w:rsid w:val="00AA1A73"/>
    <w:rsid w:val="00AA42B1"/>
    <w:rsid w:val="00AB67EB"/>
    <w:rsid w:val="00AE4C86"/>
    <w:rsid w:val="00AF3E2C"/>
    <w:rsid w:val="00B05279"/>
    <w:rsid w:val="00B477A8"/>
    <w:rsid w:val="00B50455"/>
    <w:rsid w:val="00B666C5"/>
    <w:rsid w:val="00B85169"/>
    <w:rsid w:val="00B903EA"/>
    <w:rsid w:val="00BA2479"/>
    <w:rsid w:val="00BB5D2E"/>
    <w:rsid w:val="00BC1AAB"/>
    <w:rsid w:val="00BE0757"/>
    <w:rsid w:val="00BE2B87"/>
    <w:rsid w:val="00C21B98"/>
    <w:rsid w:val="00C21FA9"/>
    <w:rsid w:val="00C4277C"/>
    <w:rsid w:val="00C50530"/>
    <w:rsid w:val="00C73FAD"/>
    <w:rsid w:val="00CA4B44"/>
    <w:rsid w:val="00CB5E7C"/>
    <w:rsid w:val="00CC2AF1"/>
    <w:rsid w:val="00CC557F"/>
    <w:rsid w:val="00CF6C56"/>
    <w:rsid w:val="00D03228"/>
    <w:rsid w:val="00D05849"/>
    <w:rsid w:val="00D15E79"/>
    <w:rsid w:val="00D15FFA"/>
    <w:rsid w:val="00D33E2D"/>
    <w:rsid w:val="00D50964"/>
    <w:rsid w:val="00D63C15"/>
    <w:rsid w:val="00D6514A"/>
    <w:rsid w:val="00D96DF6"/>
    <w:rsid w:val="00DB18C5"/>
    <w:rsid w:val="00DC06D3"/>
    <w:rsid w:val="00DC4460"/>
    <w:rsid w:val="00DE1C40"/>
    <w:rsid w:val="00DF06B9"/>
    <w:rsid w:val="00DF76D9"/>
    <w:rsid w:val="00E22490"/>
    <w:rsid w:val="00E244FA"/>
    <w:rsid w:val="00E71012"/>
    <w:rsid w:val="00E95FED"/>
    <w:rsid w:val="00EE242B"/>
    <w:rsid w:val="00EF0231"/>
    <w:rsid w:val="00EF5E49"/>
    <w:rsid w:val="00F24B32"/>
    <w:rsid w:val="00F327CA"/>
    <w:rsid w:val="00F4104C"/>
    <w:rsid w:val="00F55220"/>
    <w:rsid w:val="00F62D49"/>
    <w:rsid w:val="00F77F60"/>
    <w:rsid w:val="00F8307A"/>
    <w:rsid w:val="00F83A1B"/>
    <w:rsid w:val="00F86C10"/>
    <w:rsid w:val="00F975A3"/>
    <w:rsid w:val="00FB539B"/>
    <w:rsid w:val="00FC21DE"/>
    <w:rsid w:val="00FD5F61"/>
    <w:rsid w:val="00FD77E3"/>
    <w:rsid w:val="00FD7FB8"/>
    <w:rsid w:val="00FE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10308F"/>
  <w15:docId w15:val="{AE9556D9-448C-467A-A4B9-27B75F8E8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45DD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4552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C86"/>
    <w:pPr>
      <w:ind w:left="720"/>
      <w:contextualSpacing/>
    </w:pPr>
  </w:style>
  <w:style w:type="table" w:styleId="TableGrid">
    <w:name w:val="Table Grid"/>
    <w:basedOn w:val="TableNormal"/>
    <w:uiPriority w:val="39"/>
    <w:rsid w:val="00084E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B012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427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277C"/>
  </w:style>
  <w:style w:type="paragraph" w:styleId="Footer">
    <w:name w:val="footer"/>
    <w:basedOn w:val="Normal"/>
    <w:link w:val="FooterChar"/>
    <w:uiPriority w:val="99"/>
    <w:unhideWhenUsed/>
    <w:rsid w:val="00C427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277C"/>
  </w:style>
  <w:style w:type="paragraph" w:styleId="BalloonText">
    <w:name w:val="Balloon Text"/>
    <w:basedOn w:val="Normal"/>
    <w:link w:val="BalloonTextChar"/>
    <w:uiPriority w:val="99"/>
    <w:semiHidden/>
    <w:unhideWhenUsed/>
    <w:rsid w:val="005C4B9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B9E"/>
    <w:rPr>
      <w:rFonts w:ascii="Tahoma" w:hAnsi="Tahoma" w:cs="Angsana New"/>
      <w:sz w:val="16"/>
      <w:szCs w:val="20"/>
    </w:rPr>
  </w:style>
  <w:style w:type="paragraph" w:styleId="NoSpacing">
    <w:name w:val="No Spacing"/>
    <w:uiPriority w:val="1"/>
    <w:qFormat/>
    <w:rsid w:val="00C50530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455275"/>
    <w:rPr>
      <w:rFonts w:asciiTheme="majorHAnsi" w:eastAsiaTheme="majorEastAsia" w:hAnsiTheme="majorHAnsi" w:cstheme="majorBidi"/>
      <w:color w:val="365F91" w:themeColor="accent1" w:themeShade="BF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6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1407</Words>
  <Characters>8022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MasterData1</dc:creator>
  <cp:lastModifiedBy>OH</cp:lastModifiedBy>
  <cp:revision>8</cp:revision>
  <cp:lastPrinted>2023-11-01T09:24:00Z</cp:lastPrinted>
  <dcterms:created xsi:type="dcterms:W3CDTF">2023-11-03T07:43:00Z</dcterms:created>
  <dcterms:modified xsi:type="dcterms:W3CDTF">2023-11-09T05:18:00Z</dcterms:modified>
</cp:coreProperties>
</file>